
<file path=[Content_Types].xml><?xml version="1.0" encoding="utf-8"?>
<Types xmlns="http://schemas.openxmlformats.org/package/2006/content-types">
  <Default Extension="5E56C170"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76"/>
        <w:tblW w:w="9558" w:type="dxa"/>
        <w:tblLook w:val="04A0" w:firstRow="1" w:lastRow="0" w:firstColumn="1" w:lastColumn="0" w:noHBand="0" w:noVBand="1"/>
      </w:tblPr>
      <w:tblGrid>
        <w:gridCol w:w="3258"/>
        <w:gridCol w:w="3060"/>
        <w:gridCol w:w="3240"/>
      </w:tblGrid>
      <w:tr w:rsidR="00F60B24" w:rsidTr="00941DD8">
        <w:tc>
          <w:tcPr>
            <w:tcW w:w="3258"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bookmarkStart w:id="0" w:name="_GoBack"/>
            <w:bookmarkEnd w:id="0"/>
            <w:r>
              <w:rPr>
                <w:rFonts w:ascii="Arial" w:hAnsi="Arial" w:cs="Arial"/>
                <w:b/>
                <w:sz w:val="20"/>
                <w:szCs w:val="20"/>
              </w:rPr>
              <w:t>Fellow Name:</w:t>
            </w:r>
            <w:r w:rsidR="00E329F5">
              <w:rPr>
                <w:rFonts w:ascii="Arial" w:hAnsi="Arial" w:cs="Arial"/>
                <w:b/>
                <w:sz w:val="20"/>
                <w:szCs w:val="20"/>
              </w:rPr>
              <w:t xml:space="preserve"> Michael Strezeski</w:t>
            </w:r>
          </w:p>
        </w:tc>
        <w:tc>
          <w:tcPr>
            <w:tcW w:w="306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E329F5">
              <w:rPr>
                <w:rFonts w:ascii="Arial" w:hAnsi="Arial" w:cs="Arial"/>
                <w:b/>
                <w:sz w:val="20"/>
                <w:szCs w:val="20"/>
              </w:rPr>
              <w:t xml:space="preserve"> strezemc@uc.edu</w:t>
            </w:r>
          </w:p>
        </w:tc>
        <w:tc>
          <w:tcPr>
            <w:tcW w:w="324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E329F5">
              <w:rPr>
                <w:rFonts w:ascii="Arial" w:hAnsi="Arial" w:cs="Arial"/>
                <w:b/>
                <w:sz w:val="20"/>
                <w:szCs w:val="20"/>
              </w:rPr>
              <w:t xml:space="preserve"> 1/31/2016</w:t>
            </w:r>
          </w:p>
        </w:tc>
      </w:tr>
      <w:tr w:rsidR="00F60B24" w:rsidTr="00941DD8">
        <w:tc>
          <w:tcPr>
            <w:tcW w:w="3258"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Teacher Name:</w:t>
            </w:r>
            <w:r w:rsidR="00E329F5">
              <w:rPr>
                <w:rFonts w:ascii="Arial" w:hAnsi="Arial" w:cs="Arial"/>
                <w:b/>
                <w:sz w:val="20"/>
                <w:szCs w:val="20"/>
              </w:rPr>
              <w:t xml:space="preserve"> Dustin Hinson</w:t>
            </w:r>
          </w:p>
        </w:tc>
        <w:tc>
          <w:tcPr>
            <w:tcW w:w="3060"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School Name:</w:t>
            </w:r>
            <w:r w:rsidR="00E329F5">
              <w:rPr>
                <w:rFonts w:ascii="Arial" w:hAnsi="Arial" w:cs="Arial"/>
                <w:b/>
                <w:sz w:val="20"/>
                <w:szCs w:val="20"/>
              </w:rPr>
              <w:t xml:space="preserve"> Newport Middle School</w:t>
            </w:r>
            <w:r>
              <w:rPr>
                <w:rFonts w:ascii="Arial" w:hAnsi="Arial" w:cs="Arial"/>
                <w:b/>
                <w:sz w:val="20"/>
                <w:szCs w:val="20"/>
              </w:rPr>
              <w:t xml:space="preserve"> </w:t>
            </w:r>
          </w:p>
        </w:tc>
        <w:tc>
          <w:tcPr>
            <w:tcW w:w="3240" w:type="dxa"/>
            <w:tcBorders>
              <w:top w:val="single" w:sz="4" w:space="0" w:color="auto"/>
              <w:left w:val="single" w:sz="4" w:space="0" w:color="auto"/>
              <w:bottom w:val="single" w:sz="4" w:space="0" w:color="auto"/>
              <w:right w:val="single" w:sz="4" w:space="0" w:color="auto"/>
            </w:tcBorders>
          </w:tcPr>
          <w:p w:rsidR="00F60B24" w:rsidRDefault="00941DD8" w:rsidP="00F60B24">
            <w:pPr>
              <w:tabs>
                <w:tab w:val="left" w:pos="2799"/>
              </w:tabs>
              <w:spacing w:before="60" w:after="60"/>
              <w:rPr>
                <w:rFonts w:ascii="Arial" w:hAnsi="Arial" w:cs="Arial"/>
                <w:b/>
                <w:sz w:val="20"/>
                <w:szCs w:val="20"/>
              </w:rPr>
            </w:pPr>
            <w:r>
              <w:rPr>
                <w:rFonts w:ascii="Arial" w:hAnsi="Arial" w:cs="Arial"/>
                <w:b/>
                <w:sz w:val="20"/>
                <w:szCs w:val="20"/>
              </w:rPr>
              <w:t>Grade and Class</w:t>
            </w:r>
            <w:r w:rsidR="00F60B24">
              <w:rPr>
                <w:rFonts w:ascii="Arial" w:hAnsi="Arial" w:cs="Arial"/>
                <w:b/>
                <w:sz w:val="20"/>
                <w:szCs w:val="20"/>
              </w:rPr>
              <w:t>:</w:t>
            </w:r>
            <w:r w:rsidR="00E329F5">
              <w:rPr>
                <w:rFonts w:ascii="Arial" w:hAnsi="Arial" w:cs="Arial"/>
                <w:b/>
                <w:sz w:val="20"/>
                <w:szCs w:val="20"/>
              </w:rPr>
              <w:t xml:space="preserve"> 8</w:t>
            </w:r>
            <w:r w:rsidR="00E329F5" w:rsidRPr="00E329F5">
              <w:rPr>
                <w:rFonts w:ascii="Arial" w:hAnsi="Arial" w:cs="Arial"/>
                <w:b/>
                <w:sz w:val="20"/>
                <w:szCs w:val="20"/>
                <w:vertAlign w:val="superscript"/>
              </w:rPr>
              <w:t>th</w:t>
            </w:r>
            <w:r w:rsidR="00E329F5">
              <w:rPr>
                <w:rFonts w:ascii="Arial" w:hAnsi="Arial" w:cs="Arial"/>
                <w:b/>
                <w:sz w:val="20"/>
                <w:szCs w:val="20"/>
              </w:rPr>
              <w:t xml:space="preserve"> Grade Mathematics</w:t>
            </w:r>
          </w:p>
        </w:tc>
      </w:tr>
    </w:tbl>
    <w:p w:rsidR="00D418E0" w:rsidRDefault="00D418E0" w:rsidP="00CD0090">
      <w:pPr>
        <w:rPr>
          <w:rFonts w:ascii="Arial" w:hAnsi="Arial" w:cs="Arial"/>
          <w:sz w:val="20"/>
          <w:szCs w:val="20"/>
          <w:highlight w:val="green"/>
        </w:rPr>
      </w:pPr>
    </w:p>
    <w:p w:rsidR="00F60B24"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firstRow="1" w:lastRow="0" w:firstColumn="1" w:lastColumn="0" w:noHBand="0" w:noVBand="1"/>
      </w:tblPr>
      <w:tblGrid>
        <w:gridCol w:w="2988"/>
        <w:gridCol w:w="6588"/>
      </w:tblGrid>
      <w:tr w:rsidR="00E43281" w:rsidTr="00E43281">
        <w:tc>
          <w:tcPr>
            <w:tcW w:w="2988" w:type="dxa"/>
          </w:tcPr>
          <w:p w:rsidR="00E43281" w:rsidRPr="00662936" w:rsidRDefault="003B0B10" w:rsidP="003B0B10">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p>
        </w:tc>
        <w:tc>
          <w:tcPr>
            <w:tcW w:w="6588" w:type="dxa"/>
          </w:tcPr>
          <w:p w:rsidR="00E43281" w:rsidRPr="00662936" w:rsidRDefault="006276DC" w:rsidP="00DF3F21">
            <w:pPr>
              <w:spacing w:before="60" w:after="60"/>
              <w:rPr>
                <w:rFonts w:ascii="Arial" w:hAnsi="Arial" w:cs="Arial"/>
                <w:b/>
                <w:sz w:val="20"/>
                <w:szCs w:val="20"/>
              </w:rPr>
            </w:pPr>
            <w:r>
              <w:rPr>
                <w:rFonts w:ascii="Arial" w:hAnsi="Arial" w:cs="Arial"/>
                <w:b/>
                <w:sz w:val="20"/>
                <w:szCs w:val="20"/>
              </w:rPr>
              <w:t>The 6 W’s of Scientific Notation</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62936" w:rsidRDefault="00E329F5" w:rsidP="00DF3F21">
            <w:pPr>
              <w:spacing w:before="60" w:after="60"/>
              <w:rPr>
                <w:rFonts w:ascii="Arial" w:hAnsi="Arial" w:cs="Arial"/>
                <w:b/>
                <w:sz w:val="20"/>
                <w:szCs w:val="20"/>
              </w:rPr>
            </w:pPr>
            <w:r>
              <w:rPr>
                <w:rFonts w:ascii="Arial" w:hAnsi="Arial" w:cs="Arial"/>
                <w:b/>
                <w:sz w:val="20"/>
                <w:szCs w:val="20"/>
              </w:rPr>
              <w:t>1 class period</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firstRow="1" w:lastRow="0" w:firstColumn="1" w:lastColumn="0" w:noHBand="0" w:noVBand="1"/>
      </w:tblPr>
      <w:tblGrid>
        <w:gridCol w:w="1188"/>
        <w:gridCol w:w="8388"/>
      </w:tblGrid>
      <w:tr w:rsidR="00E43281" w:rsidTr="00E43281">
        <w:tc>
          <w:tcPr>
            <w:tcW w:w="1188" w:type="dxa"/>
          </w:tcPr>
          <w:p w:rsidR="00E43281" w:rsidRPr="00662936" w:rsidRDefault="00E43281" w:rsidP="00DF3F21">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E329F5" w:rsidP="00DF3F21">
            <w:pPr>
              <w:spacing w:before="60" w:after="60"/>
              <w:rPr>
                <w:rFonts w:ascii="Arial" w:hAnsi="Arial" w:cs="Arial"/>
                <w:b/>
                <w:sz w:val="20"/>
                <w:szCs w:val="20"/>
              </w:rPr>
            </w:pPr>
            <w:r>
              <w:rPr>
                <w:rFonts w:ascii="Arial" w:hAnsi="Arial" w:cs="Arial"/>
                <w:b/>
                <w:sz w:val="20"/>
                <w:szCs w:val="20"/>
              </w:rPr>
              <w:t>Classroom</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DF3F21">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AC7581" w:rsidRDefault="003B0B10" w:rsidP="00436FC9">
      <w:pPr>
        <w:rPr>
          <w:rFonts w:ascii="Arial" w:hAnsi="Arial" w:cs="Arial"/>
          <w:sz w:val="20"/>
          <w:szCs w:val="20"/>
        </w:rPr>
      </w:pPr>
      <w:r>
        <w:rPr>
          <w:rFonts w:ascii="Arial" w:hAnsi="Arial" w:cs="Arial"/>
          <w:sz w:val="20"/>
          <w:szCs w:val="20"/>
        </w:rPr>
        <w:t>The student will be able to:</w:t>
      </w:r>
    </w:p>
    <w:p w:rsidR="00D34370" w:rsidRDefault="0065762C" w:rsidP="00DF3F21">
      <w:pPr>
        <w:pStyle w:val="ListParagraph"/>
        <w:numPr>
          <w:ilvl w:val="0"/>
          <w:numId w:val="15"/>
        </w:numPr>
        <w:rPr>
          <w:rFonts w:ascii="Arial" w:hAnsi="Arial" w:cs="Arial"/>
          <w:sz w:val="20"/>
          <w:szCs w:val="20"/>
        </w:rPr>
      </w:pPr>
      <w:r>
        <w:rPr>
          <w:rFonts w:ascii="Arial" w:hAnsi="Arial" w:cs="Arial"/>
          <w:sz w:val="20"/>
          <w:szCs w:val="20"/>
        </w:rPr>
        <w:t>Express numbers as a single digit times an integer power of 10.</w:t>
      </w:r>
    </w:p>
    <w:p w:rsidR="0065762C" w:rsidRDefault="0065762C" w:rsidP="00DF3F21">
      <w:pPr>
        <w:pStyle w:val="ListParagraph"/>
        <w:numPr>
          <w:ilvl w:val="0"/>
          <w:numId w:val="15"/>
        </w:numPr>
        <w:rPr>
          <w:rFonts w:ascii="Arial" w:hAnsi="Arial" w:cs="Arial"/>
          <w:sz w:val="20"/>
          <w:szCs w:val="20"/>
        </w:rPr>
      </w:pPr>
      <w:r>
        <w:rPr>
          <w:rFonts w:ascii="Arial" w:hAnsi="Arial" w:cs="Arial"/>
          <w:sz w:val="20"/>
          <w:szCs w:val="20"/>
        </w:rPr>
        <w:t>Use scientific notation to estimate very large and/or very small quantities.</w:t>
      </w:r>
    </w:p>
    <w:p w:rsidR="00195F8A" w:rsidRPr="00383A61" w:rsidRDefault="00077B89" w:rsidP="00436FC9">
      <w:pPr>
        <w:pStyle w:val="ListParagraph"/>
        <w:numPr>
          <w:ilvl w:val="0"/>
          <w:numId w:val="15"/>
        </w:numPr>
        <w:rPr>
          <w:rFonts w:ascii="Arial" w:hAnsi="Arial" w:cs="Arial"/>
          <w:sz w:val="20"/>
          <w:szCs w:val="20"/>
        </w:rPr>
      </w:pPr>
      <w:r>
        <w:rPr>
          <w:rFonts w:ascii="Arial" w:hAnsi="Arial" w:cs="Arial"/>
          <w:sz w:val="20"/>
          <w:szCs w:val="20"/>
        </w:rPr>
        <w:t>Compare quantities to express how much larger one is compared to another.</w:t>
      </w:r>
    </w:p>
    <w:p w:rsidR="004301D3" w:rsidRDefault="004301D3" w:rsidP="00436FC9">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D34370" w:rsidP="00D34370">
      <w:pPr>
        <w:pStyle w:val="ListParagraph"/>
        <w:numPr>
          <w:ilvl w:val="0"/>
          <w:numId w:val="16"/>
        </w:numPr>
        <w:rPr>
          <w:rFonts w:ascii="Arial" w:hAnsi="Arial" w:cs="Arial"/>
          <w:sz w:val="20"/>
          <w:szCs w:val="20"/>
        </w:rPr>
      </w:pPr>
      <w:r>
        <w:rPr>
          <w:rFonts w:ascii="Arial" w:hAnsi="Arial" w:cs="Arial"/>
          <w:sz w:val="20"/>
          <w:szCs w:val="20"/>
        </w:rPr>
        <w:t>How does multiplying by a power of 10 affect the value?</w:t>
      </w:r>
    </w:p>
    <w:p w:rsidR="00D34370" w:rsidRDefault="00D34370" w:rsidP="00D34370">
      <w:pPr>
        <w:pStyle w:val="ListParagraph"/>
        <w:numPr>
          <w:ilvl w:val="0"/>
          <w:numId w:val="16"/>
        </w:numPr>
        <w:rPr>
          <w:rFonts w:ascii="Arial" w:hAnsi="Arial" w:cs="Arial"/>
          <w:sz w:val="20"/>
          <w:szCs w:val="20"/>
        </w:rPr>
      </w:pPr>
      <w:r>
        <w:rPr>
          <w:rFonts w:ascii="Arial" w:hAnsi="Arial" w:cs="Arial"/>
          <w:sz w:val="20"/>
          <w:szCs w:val="20"/>
        </w:rPr>
        <w:t>What is scientific notation?</w:t>
      </w:r>
    </w:p>
    <w:p w:rsidR="00D34370" w:rsidRDefault="0065762C" w:rsidP="00D34370">
      <w:pPr>
        <w:pStyle w:val="ListParagraph"/>
        <w:numPr>
          <w:ilvl w:val="0"/>
          <w:numId w:val="16"/>
        </w:numPr>
        <w:rPr>
          <w:rFonts w:ascii="Arial" w:hAnsi="Arial" w:cs="Arial"/>
          <w:sz w:val="20"/>
          <w:szCs w:val="20"/>
        </w:rPr>
      </w:pPr>
      <w:r>
        <w:rPr>
          <w:rFonts w:ascii="Arial" w:hAnsi="Arial" w:cs="Arial"/>
          <w:sz w:val="20"/>
          <w:szCs w:val="20"/>
        </w:rPr>
        <w:t>How can a number be changed from standard to scientific notation?</w:t>
      </w:r>
    </w:p>
    <w:p w:rsidR="0065762C" w:rsidRPr="00D34370" w:rsidRDefault="0065762C" w:rsidP="00D34370">
      <w:pPr>
        <w:pStyle w:val="ListParagraph"/>
        <w:numPr>
          <w:ilvl w:val="0"/>
          <w:numId w:val="16"/>
        </w:numPr>
        <w:rPr>
          <w:rFonts w:ascii="Arial" w:hAnsi="Arial" w:cs="Arial"/>
          <w:sz w:val="20"/>
          <w:szCs w:val="20"/>
        </w:rPr>
      </w:pPr>
      <w:r>
        <w:rPr>
          <w:rFonts w:ascii="Arial" w:hAnsi="Arial" w:cs="Arial"/>
          <w:sz w:val="20"/>
          <w:szCs w:val="20"/>
        </w:rPr>
        <w:t>How is scientific notation used in the “real world”?</w:t>
      </w:r>
    </w:p>
    <w:p w:rsidR="00AC7581" w:rsidRDefault="00AC7581">
      <w:pPr>
        <w:rPr>
          <w:rFonts w:ascii="Arial" w:hAnsi="Arial" w:cs="Arial"/>
          <w:sz w:val="20"/>
          <w:szCs w:val="20"/>
        </w:rPr>
      </w:pPr>
    </w:p>
    <w:p w:rsidR="008A2F18" w:rsidRDefault="008A2F18">
      <w:pPr>
        <w:rPr>
          <w:rFonts w:ascii="Arial" w:hAnsi="Arial" w:cs="Arial"/>
          <w:sz w:val="20"/>
          <w:szCs w:val="20"/>
        </w:rPr>
      </w:pPr>
    </w:p>
    <w:tbl>
      <w:tblPr>
        <w:tblStyle w:val="TableGrid"/>
        <w:tblW w:w="9630" w:type="dxa"/>
        <w:tblInd w:w="18" w:type="dxa"/>
        <w:tblLook w:val="04A0" w:firstRow="1" w:lastRow="0" w:firstColumn="1" w:lastColumn="0" w:noHBand="0" w:noVBand="1"/>
      </w:tblPr>
      <w:tblGrid>
        <w:gridCol w:w="5220"/>
        <w:gridCol w:w="4410"/>
      </w:tblGrid>
      <w:tr w:rsidR="00AC7581" w:rsidTr="00DF3F21">
        <w:trPr>
          <w:tblHeader/>
        </w:trPr>
        <w:tc>
          <w:tcPr>
            <w:tcW w:w="9630" w:type="dxa"/>
            <w:gridSpan w:val="2"/>
          </w:tcPr>
          <w:p w:rsidR="00AC7581" w:rsidRDefault="00AC7581" w:rsidP="00DF3F21">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DF3F21">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DF3F21">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ind w:left="252" w:hanging="252"/>
              <w:rPr>
                <w:rFonts w:ascii="Arial" w:eastAsia="Times New Roman" w:hAnsi="Arial" w:cs="Arial"/>
                <w:sz w:val="18"/>
                <w:szCs w:val="16"/>
              </w:rPr>
            </w:pPr>
            <w:sdt>
              <w:sdtPr>
                <w:rPr>
                  <w:rFonts w:ascii="Arial" w:hAnsi="Arial" w:cs="Arial"/>
                  <w:sz w:val="20"/>
                  <w:szCs w:val="16"/>
                </w:rPr>
                <w:id w:val="-681353984"/>
              </w:sdtPr>
              <w:sdtEndPr/>
              <w:sdtContent>
                <w:r w:rsidR="00AC7581">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F52BA2" w:rsidP="00DF3F21">
            <w:pPr>
              <w:rPr>
                <w:rFonts w:ascii="Arial" w:eastAsia="Times New Roman" w:hAnsi="Arial" w:cs="Arial"/>
                <w:sz w:val="18"/>
                <w:szCs w:val="16"/>
              </w:rPr>
            </w:pPr>
            <w:sdt>
              <w:sdtPr>
                <w:rPr>
                  <w:rFonts w:ascii="Arial" w:eastAsia="Times New Roman" w:hAnsi="Arial" w:cs="Arial"/>
                  <w:sz w:val="20"/>
                  <w:szCs w:val="16"/>
                  <w:lang w:eastAsia="en-US"/>
                </w:rPr>
                <w:id w:val="740375654"/>
              </w:sdtPr>
              <w:sdtEndPr/>
              <w:sdtContent>
                <w:r w:rsidR="00AC7581" w:rsidRPr="008A2F18">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rPr>
                <w:rFonts w:ascii="Arial" w:eastAsia="Times New Roman" w:hAnsi="Arial" w:cs="Arial"/>
                <w:sz w:val="18"/>
                <w:szCs w:val="16"/>
              </w:rPr>
            </w:pPr>
            <w:sdt>
              <w:sdtPr>
                <w:rPr>
                  <w:rFonts w:ascii="Arial" w:eastAsia="Times New Roman" w:hAnsi="Arial" w:cs="Arial"/>
                  <w:sz w:val="20"/>
                  <w:szCs w:val="16"/>
                  <w:lang w:eastAsia="en-US"/>
                </w:rPr>
                <w:id w:val="1636825094"/>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F52BA2" w:rsidP="00DF3F21">
            <w:pPr>
              <w:rPr>
                <w:rFonts w:ascii="Arial" w:eastAsia="Times New Roman" w:hAnsi="Arial" w:cs="Arial"/>
                <w:sz w:val="18"/>
                <w:szCs w:val="16"/>
              </w:rPr>
            </w:pPr>
            <w:sdt>
              <w:sdtPr>
                <w:rPr>
                  <w:rFonts w:ascii="Arial" w:eastAsia="Times New Roman" w:hAnsi="Arial" w:cs="Arial"/>
                  <w:sz w:val="20"/>
                  <w:szCs w:val="16"/>
                  <w:lang w:eastAsia="en-US"/>
                </w:rPr>
                <w:id w:val="1590879982"/>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rPr>
                <w:rFonts w:ascii="Arial" w:eastAsia="Times New Roman" w:hAnsi="Arial" w:cs="Arial"/>
                <w:sz w:val="18"/>
                <w:szCs w:val="16"/>
              </w:rPr>
            </w:pPr>
            <w:sdt>
              <w:sdtPr>
                <w:rPr>
                  <w:rFonts w:ascii="Wingdings" w:hAnsi="Wingdings" w:cs="Arial"/>
                  <w:sz w:val="20"/>
                  <w:szCs w:val="16"/>
                </w:rPr>
                <w:id w:val="-1601403193"/>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F52BA2" w:rsidP="00DF3F21">
            <w:pPr>
              <w:rPr>
                <w:rFonts w:ascii="Arial" w:eastAsia="Times New Roman" w:hAnsi="Arial" w:cs="Arial"/>
                <w:sz w:val="18"/>
                <w:szCs w:val="16"/>
              </w:rPr>
            </w:pPr>
            <w:sdt>
              <w:sdtPr>
                <w:rPr>
                  <w:rFonts w:ascii="Arial" w:eastAsia="Times New Roman" w:hAnsi="Arial" w:cs="Arial"/>
                  <w:sz w:val="20"/>
                  <w:szCs w:val="16"/>
                  <w:lang w:eastAsia="en-US"/>
                </w:rPr>
                <w:id w:val="-450090841"/>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rPr>
                <w:rFonts w:ascii="Arial" w:eastAsia="Times New Roman" w:hAnsi="Arial" w:cs="Arial"/>
                <w:sz w:val="18"/>
                <w:szCs w:val="16"/>
              </w:rPr>
            </w:pPr>
            <w:sdt>
              <w:sdtPr>
                <w:rPr>
                  <w:rFonts w:ascii="Arial" w:hAnsi="Arial" w:cs="Arial"/>
                  <w:sz w:val="20"/>
                  <w:szCs w:val="16"/>
                </w:rPr>
                <w:id w:val="-471371331"/>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F52BA2" w:rsidP="00DF3F21">
            <w:pPr>
              <w:rPr>
                <w:rFonts w:ascii="Arial" w:eastAsia="Times New Roman" w:hAnsi="Arial" w:cs="Arial"/>
                <w:sz w:val="18"/>
                <w:szCs w:val="16"/>
              </w:rPr>
            </w:pPr>
            <w:sdt>
              <w:sdtPr>
                <w:rPr>
                  <w:rFonts w:ascii="Arial" w:eastAsia="Times New Roman" w:hAnsi="Arial" w:cs="Arial"/>
                  <w:sz w:val="20"/>
                  <w:szCs w:val="16"/>
                  <w:lang w:eastAsia="en-US"/>
                </w:rPr>
                <w:id w:val="-1266914879"/>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rPr>
                <w:rFonts w:ascii="Arial" w:eastAsia="Times New Roman" w:hAnsi="Arial" w:cs="Arial"/>
                <w:sz w:val="18"/>
                <w:szCs w:val="16"/>
              </w:rPr>
            </w:pPr>
            <w:sdt>
              <w:sdtPr>
                <w:rPr>
                  <w:rFonts w:ascii="Arial" w:hAnsi="Arial" w:cs="Arial"/>
                  <w:sz w:val="20"/>
                  <w:szCs w:val="16"/>
                </w:rPr>
                <w:id w:val="1603993034"/>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F52BA2" w:rsidP="00DF3F21">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ind w:left="252" w:hanging="252"/>
              <w:rPr>
                <w:rFonts w:ascii="Arial" w:eastAsia="Times New Roman" w:hAnsi="Arial" w:cs="Arial"/>
                <w:sz w:val="18"/>
                <w:szCs w:val="16"/>
              </w:rPr>
            </w:pPr>
            <w:sdt>
              <w:sdtPr>
                <w:rPr>
                  <w:rFonts w:ascii="Arial" w:hAnsi="Arial" w:cs="Arial"/>
                  <w:sz w:val="20"/>
                  <w:szCs w:val="16"/>
                </w:rPr>
                <w:id w:val="1847130783"/>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F52BA2" w:rsidP="00DF3F21">
            <w:pPr>
              <w:rPr>
                <w:rFonts w:ascii="Arial" w:eastAsia="Times New Roman" w:hAnsi="Arial" w:cs="Arial"/>
                <w:sz w:val="18"/>
                <w:szCs w:val="16"/>
              </w:rPr>
            </w:pPr>
            <w:sdt>
              <w:sdtPr>
                <w:rPr>
                  <w:rFonts w:ascii="Arial" w:eastAsia="Times New Roman" w:hAnsi="Arial" w:cs="Arial"/>
                  <w:sz w:val="20"/>
                  <w:szCs w:val="16"/>
                  <w:lang w:eastAsia="en-US"/>
                </w:rPr>
                <w:id w:val="300353330"/>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rPr>
                <w:rFonts w:ascii="Arial" w:eastAsia="Times New Roman" w:hAnsi="Arial" w:cs="Arial"/>
                <w:sz w:val="18"/>
                <w:szCs w:val="16"/>
              </w:rPr>
            </w:pPr>
            <w:sdt>
              <w:sdtPr>
                <w:rPr>
                  <w:rFonts w:ascii="Arial" w:hAnsi="Arial" w:cs="Arial"/>
                  <w:sz w:val="20"/>
                  <w:szCs w:val="16"/>
                </w:rPr>
                <w:id w:val="1240756234"/>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F52BA2" w:rsidP="00DF3F21">
            <w:pPr>
              <w:rPr>
                <w:rFonts w:ascii="Arial" w:eastAsia="Times New Roman" w:hAnsi="Arial" w:cs="Arial"/>
                <w:sz w:val="18"/>
                <w:szCs w:val="16"/>
              </w:rPr>
            </w:pPr>
            <w:sdt>
              <w:sdtPr>
                <w:rPr>
                  <w:rFonts w:ascii="Arial" w:eastAsia="Times New Roman" w:hAnsi="Arial" w:cs="Arial"/>
                  <w:sz w:val="20"/>
                  <w:szCs w:val="16"/>
                  <w:lang w:eastAsia="en-US"/>
                </w:rPr>
                <w:id w:val="2041159751"/>
              </w:sdtPr>
              <w:sdtEnd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DF3F2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F52BA2" w:rsidP="00DF3F21">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End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DF3F21">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C7581" w:rsidRPr="009A3BA5" w:rsidTr="00DF3F21">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DF3F21">
            <w:pPr>
              <w:jc w:val="center"/>
              <w:rPr>
                <w:sz w:val="22"/>
              </w:rPr>
            </w:pPr>
            <w:r>
              <w:rPr>
                <w:rFonts w:ascii="Arial" w:hAnsi="Arial" w:cs="Arial"/>
                <w:b/>
                <w:sz w:val="22"/>
                <w:szCs w:val="20"/>
              </w:rPr>
              <w:t>Ohio’s New Learning Standards for Science (ONLS)</w:t>
            </w:r>
          </w:p>
        </w:tc>
      </w:tr>
      <w:tr w:rsidR="00AC7581" w:rsidTr="00DF3F21">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DF3F21">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DF3F21">
        <w:tc>
          <w:tcPr>
            <w:tcW w:w="9648" w:type="dxa"/>
            <w:tcBorders>
              <w:top w:val="single" w:sz="4" w:space="0" w:color="000000" w:themeColor="text1"/>
            </w:tcBorders>
          </w:tcPr>
          <w:p w:rsidR="00AC7581" w:rsidRPr="006E43FC" w:rsidRDefault="00F52BA2" w:rsidP="00DF3F21">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EndPr/>
              <w:sdtContent>
                <w:r w:rsidR="00AC7581">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DF3F21">
        <w:tc>
          <w:tcPr>
            <w:tcW w:w="9648" w:type="dxa"/>
          </w:tcPr>
          <w:p w:rsidR="00AC7581" w:rsidRPr="00E51346" w:rsidRDefault="00F52BA2" w:rsidP="00DF3F21">
            <w:pPr>
              <w:tabs>
                <w:tab w:val="left" w:pos="5670"/>
              </w:tabs>
              <w:rPr>
                <w:rFonts w:ascii="Arial" w:eastAsia="Times New Roman" w:hAnsi="Arial" w:cs="Arial"/>
                <w:sz w:val="16"/>
                <w:szCs w:val="14"/>
              </w:rPr>
            </w:pPr>
            <w:sdt>
              <w:sdtPr>
                <w:rPr>
                  <w:rFonts w:ascii="Arial" w:hAnsi="Arial" w:cs="Arial"/>
                  <w:sz w:val="22"/>
                  <w:szCs w:val="28"/>
                </w:rPr>
                <w:id w:val="2069531772"/>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DF3F21">
        <w:tc>
          <w:tcPr>
            <w:tcW w:w="9648" w:type="dxa"/>
          </w:tcPr>
          <w:p w:rsidR="00AC7581" w:rsidRPr="00E51346" w:rsidRDefault="00F52BA2" w:rsidP="00DF3F21">
            <w:pPr>
              <w:tabs>
                <w:tab w:val="left" w:pos="5670"/>
              </w:tabs>
              <w:rPr>
                <w:rFonts w:ascii="Arial" w:eastAsia="Times New Roman" w:hAnsi="Arial" w:cs="Arial"/>
                <w:sz w:val="16"/>
                <w:szCs w:val="14"/>
              </w:rPr>
            </w:pPr>
            <w:sdt>
              <w:sdtPr>
                <w:rPr>
                  <w:rFonts w:ascii="Arial" w:hAnsi="Arial" w:cs="Arial"/>
                  <w:sz w:val="22"/>
                  <w:szCs w:val="28"/>
                </w:rPr>
                <w:id w:val="-874228360"/>
              </w:sdtPr>
              <w:sdtEndPr/>
              <w:sdtContent>
                <w:r w:rsidR="00AC7581">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DF3F21">
        <w:tc>
          <w:tcPr>
            <w:tcW w:w="9648" w:type="dxa"/>
          </w:tcPr>
          <w:p w:rsidR="00AC7581" w:rsidRPr="00E51346" w:rsidRDefault="00F52BA2" w:rsidP="00DF3F21">
            <w:pPr>
              <w:rPr>
                <w:rFonts w:ascii="Arial" w:hAnsi="Arial" w:cs="Arial"/>
                <w:b/>
                <w:szCs w:val="20"/>
              </w:rPr>
            </w:pPr>
            <w:sdt>
              <w:sdtPr>
                <w:rPr>
                  <w:rFonts w:ascii="Arial" w:hAnsi="Arial" w:cs="Arial"/>
                  <w:sz w:val="22"/>
                  <w:szCs w:val="28"/>
                </w:rPr>
                <w:id w:val="863938760"/>
              </w:sdtPr>
              <w:sdtEndPr/>
              <w:sdtContent>
                <w:r w:rsidR="00AC7581">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20"/>
        <w:gridCol w:w="4410"/>
      </w:tblGrid>
      <w:tr w:rsidR="00AC7581" w:rsidRPr="009A3BA5" w:rsidTr="00DF3F21">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DF3F21">
            <w:pPr>
              <w:jc w:val="center"/>
              <w:rPr>
                <w:rFonts w:ascii="Arial" w:hAnsi="Arial" w:cs="Arial"/>
                <w:b/>
                <w:sz w:val="22"/>
                <w:szCs w:val="20"/>
              </w:rPr>
            </w:pPr>
            <w:r>
              <w:rPr>
                <w:rFonts w:ascii="Arial" w:hAnsi="Arial" w:cs="Arial"/>
                <w:b/>
                <w:sz w:val="22"/>
                <w:szCs w:val="20"/>
              </w:rPr>
              <w:t>Common Core State Standards -- Mathematics (CCSS)</w:t>
            </w:r>
          </w:p>
        </w:tc>
      </w:tr>
      <w:tr w:rsidR="00AC7581" w:rsidTr="00DF3F21">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DF3F21">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DF3F21">
        <w:tc>
          <w:tcPr>
            <w:tcW w:w="5220" w:type="dxa"/>
            <w:tcBorders>
              <w:top w:val="single" w:sz="4" w:space="0" w:color="000000" w:themeColor="text1"/>
            </w:tcBorders>
          </w:tcPr>
          <w:p w:rsidR="00AC7581" w:rsidRPr="00536D41" w:rsidRDefault="00F52BA2" w:rsidP="0065762C">
            <w:pPr>
              <w:ind w:left="252" w:hanging="252"/>
              <w:rPr>
                <w:rFonts w:ascii="Arial" w:eastAsia="Times New Roman" w:hAnsi="Arial" w:cs="Arial"/>
                <w:sz w:val="18"/>
                <w:szCs w:val="16"/>
              </w:rPr>
            </w:pPr>
            <w:sdt>
              <w:sdtPr>
                <w:rPr>
                  <w:rFonts w:ascii="Arial" w:hAnsi="Arial" w:cs="Arial"/>
                  <w:sz w:val="22"/>
                  <w:szCs w:val="16"/>
                </w:rPr>
                <w:id w:val="1931160298"/>
              </w:sdtPr>
              <w:sdtEndPr/>
              <w:sdtContent>
                <w:r w:rsidR="0065762C">
                  <w:rPr>
                    <w:rFonts w:ascii="MS Gothic" w:eastAsia="MS Gothic" w:hAnsi="MS Gothic" w:cs="Arial" w:hint="eastAsia"/>
                    <w:sz w:val="22"/>
                    <w:szCs w:val="16"/>
                  </w:rPr>
                  <w:t>X</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F52BA2" w:rsidP="0065762C">
            <w:pPr>
              <w:rPr>
                <w:rFonts w:ascii="Arial" w:eastAsia="Times New Roman" w:hAnsi="Arial" w:cs="Arial"/>
                <w:sz w:val="18"/>
                <w:szCs w:val="16"/>
              </w:rPr>
            </w:pPr>
            <w:sdt>
              <w:sdtPr>
                <w:rPr>
                  <w:rFonts w:ascii="Arial" w:eastAsia="Times New Roman" w:hAnsi="Arial" w:cs="Arial"/>
                  <w:sz w:val="22"/>
                  <w:szCs w:val="16"/>
                  <w:lang w:eastAsia="en-US"/>
                </w:rPr>
                <w:id w:val="-1644489287"/>
              </w:sdtPr>
              <w:sdtEndPr/>
              <w:sdtContent>
                <w:sdt>
                  <w:sdtPr>
                    <w:rPr>
                      <w:rFonts w:ascii="Arial" w:eastAsia="Times New Roman" w:hAnsi="Arial" w:cs="Arial"/>
                      <w:sz w:val="22"/>
                      <w:szCs w:val="16"/>
                      <w:lang w:eastAsia="en-US"/>
                    </w:rPr>
                    <w:id w:val="1470476416"/>
                  </w:sdtPr>
                  <w:sdtEndPr/>
                  <w:sdtContent>
                    <w:r w:rsidR="00383A61" w:rsidRPr="009A3BA5">
                      <w:rPr>
                        <w:rFonts w:ascii="MS Gothic" w:eastAsia="MS Gothic" w:hAnsi="MS Gothic" w:cs="Arial" w:hint="eastAsia"/>
                        <w:sz w:val="22"/>
                        <w:szCs w:val="16"/>
                        <w:lang w:eastAsia="en-US"/>
                      </w:rPr>
                      <w:t>☐</w:t>
                    </w:r>
                  </w:sdtContent>
                </w:sdt>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DF3F21">
        <w:tc>
          <w:tcPr>
            <w:tcW w:w="5220" w:type="dxa"/>
          </w:tcPr>
          <w:p w:rsidR="00AC7581" w:rsidRPr="00536D41" w:rsidRDefault="00F52BA2" w:rsidP="0065762C">
            <w:pPr>
              <w:rPr>
                <w:rFonts w:ascii="Arial" w:eastAsia="Times New Roman" w:hAnsi="Arial" w:cs="Arial"/>
                <w:sz w:val="18"/>
                <w:szCs w:val="16"/>
              </w:rPr>
            </w:pPr>
            <w:sdt>
              <w:sdtPr>
                <w:rPr>
                  <w:rFonts w:ascii="Arial" w:eastAsia="Times New Roman" w:hAnsi="Arial" w:cs="Arial"/>
                  <w:sz w:val="22"/>
                  <w:szCs w:val="16"/>
                  <w:lang w:eastAsia="en-US"/>
                </w:rPr>
                <w:id w:val="-1295599679"/>
              </w:sdtPr>
              <w:sdtEndPr/>
              <w:sdtContent>
                <w:r w:rsidR="0065762C">
                  <w:rPr>
                    <w:rFonts w:ascii="MS Gothic" w:eastAsia="MS Gothic" w:hAnsi="MS Gothic" w:cs="Arial" w:hint="eastAsia"/>
                    <w:sz w:val="22"/>
                    <w:szCs w:val="16"/>
                    <w:lang w:eastAsia="en-US"/>
                  </w:rPr>
                  <w:t>X</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F52BA2" w:rsidP="0065762C">
            <w:pPr>
              <w:rPr>
                <w:rFonts w:ascii="Arial" w:eastAsia="Times New Roman" w:hAnsi="Arial" w:cs="Arial"/>
                <w:sz w:val="18"/>
                <w:szCs w:val="16"/>
              </w:rPr>
            </w:pPr>
            <w:sdt>
              <w:sdtPr>
                <w:rPr>
                  <w:rFonts w:ascii="Arial" w:eastAsia="Times New Roman" w:hAnsi="Arial" w:cs="Arial"/>
                  <w:sz w:val="22"/>
                  <w:szCs w:val="16"/>
                  <w:lang w:eastAsia="en-US"/>
                </w:rPr>
                <w:id w:val="-658687588"/>
              </w:sdtPr>
              <w:sdtEndPr/>
              <w:sdtContent>
                <w:sdt>
                  <w:sdtPr>
                    <w:rPr>
                      <w:rFonts w:ascii="Arial" w:eastAsia="Times New Roman" w:hAnsi="Arial" w:cs="Arial"/>
                      <w:sz w:val="22"/>
                      <w:szCs w:val="16"/>
                      <w:lang w:eastAsia="en-US"/>
                    </w:rPr>
                    <w:id w:val="911271411"/>
                  </w:sdtPr>
                  <w:sdtEndPr/>
                  <w:sdtContent>
                    <w:r w:rsidR="00383A61" w:rsidRPr="009A3BA5">
                      <w:rPr>
                        <w:rFonts w:ascii="MS Gothic" w:eastAsia="MS Gothic" w:hAnsi="MS Gothic" w:cs="Arial" w:hint="eastAsia"/>
                        <w:sz w:val="22"/>
                        <w:szCs w:val="16"/>
                        <w:lang w:eastAsia="en-US"/>
                      </w:rPr>
                      <w:t>☐</w:t>
                    </w:r>
                  </w:sdtContent>
                </w:sdt>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DF3F21">
        <w:tc>
          <w:tcPr>
            <w:tcW w:w="5220" w:type="dxa"/>
          </w:tcPr>
          <w:p w:rsidR="00AC7581" w:rsidRPr="00536D41" w:rsidRDefault="00F52BA2" w:rsidP="00DF3F21">
            <w:pPr>
              <w:rPr>
                <w:rFonts w:ascii="Arial" w:eastAsia="Times New Roman" w:hAnsi="Arial" w:cs="Arial"/>
                <w:sz w:val="18"/>
                <w:szCs w:val="16"/>
              </w:rPr>
            </w:pPr>
            <w:sdt>
              <w:sdtPr>
                <w:rPr>
                  <w:rFonts w:ascii="Wingdings" w:hAnsi="Wingdings" w:cs="Arial"/>
                  <w:sz w:val="22"/>
                  <w:szCs w:val="16"/>
                </w:rPr>
                <w:id w:val="2044406872"/>
              </w:sdtPr>
              <w:sdtEnd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F52BA2" w:rsidP="0065762C">
            <w:pPr>
              <w:rPr>
                <w:rFonts w:ascii="Arial" w:eastAsia="Times New Roman" w:hAnsi="Arial" w:cs="Arial"/>
                <w:sz w:val="18"/>
                <w:szCs w:val="16"/>
              </w:rPr>
            </w:pPr>
            <w:sdt>
              <w:sdtPr>
                <w:rPr>
                  <w:rFonts w:ascii="Arial" w:eastAsia="Times New Roman" w:hAnsi="Arial" w:cs="Arial"/>
                  <w:sz w:val="22"/>
                  <w:szCs w:val="16"/>
                  <w:lang w:eastAsia="en-US"/>
                </w:rPr>
                <w:id w:val="-1997328691"/>
              </w:sdtPr>
              <w:sdtEndPr/>
              <w:sdtContent>
                <w:sdt>
                  <w:sdtPr>
                    <w:rPr>
                      <w:rFonts w:ascii="Arial" w:eastAsia="Times New Roman" w:hAnsi="Arial" w:cs="Arial"/>
                      <w:sz w:val="22"/>
                      <w:szCs w:val="16"/>
                      <w:lang w:eastAsia="en-US"/>
                    </w:rPr>
                    <w:id w:val="-1390870035"/>
                  </w:sdtPr>
                  <w:sdtEndPr/>
                  <w:sdtContent>
                    <w:r w:rsidR="00383A61" w:rsidRPr="009A3BA5">
                      <w:rPr>
                        <w:rFonts w:ascii="MS Gothic" w:eastAsia="MS Gothic" w:hAnsi="MS Gothic" w:cs="Arial" w:hint="eastAsia"/>
                        <w:sz w:val="22"/>
                        <w:szCs w:val="16"/>
                        <w:lang w:eastAsia="en-US"/>
                      </w:rPr>
                      <w:t>☐</w:t>
                    </w:r>
                  </w:sdtContent>
                </w:sdt>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DF3F21">
        <w:tc>
          <w:tcPr>
            <w:tcW w:w="5220" w:type="dxa"/>
          </w:tcPr>
          <w:p w:rsidR="00AC7581" w:rsidRPr="00536D41" w:rsidRDefault="00F52BA2" w:rsidP="00DF3F21">
            <w:pPr>
              <w:rPr>
                <w:rFonts w:ascii="Arial" w:eastAsia="Times New Roman" w:hAnsi="Arial" w:cs="Arial"/>
                <w:sz w:val="18"/>
                <w:szCs w:val="16"/>
              </w:rPr>
            </w:pPr>
            <w:sdt>
              <w:sdtPr>
                <w:rPr>
                  <w:rFonts w:ascii="Arial" w:hAnsi="Arial" w:cs="Arial"/>
                  <w:sz w:val="22"/>
                  <w:szCs w:val="16"/>
                </w:rPr>
                <w:id w:val="-1105494264"/>
              </w:sdtPr>
              <w:sdtEndPr/>
              <w:sdtContent>
                <w:r w:rsidR="00AC7581" w:rsidRPr="009A3BA5">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F52BA2" w:rsidP="00DF3F21">
            <w:pPr>
              <w:rPr>
                <w:rFonts w:ascii="Arial" w:eastAsia="Times New Roman" w:hAnsi="Arial" w:cs="Arial"/>
                <w:sz w:val="18"/>
                <w:szCs w:val="16"/>
              </w:rPr>
            </w:pPr>
            <w:sdt>
              <w:sdtPr>
                <w:rPr>
                  <w:rFonts w:ascii="Arial" w:eastAsia="Times New Roman" w:hAnsi="Arial" w:cs="Arial"/>
                  <w:sz w:val="22"/>
                  <w:szCs w:val="16"/>
                  <w:lang w:eastAsia="en-US"/>
                </w:rPr>
                <w:id w:val="-1212184176"/>
              </w:sdtPr>
              <w:sdtEnd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AC7581" w:rsidTr="00DF3F21">
        <w:trPr>
          <w:trHeight w:val="346"/>
        </w:trPr>
        <w:tc>
          <w:tcPr>
            <w:tcW w:w="9576" w:type="dxa"/>
            <w:vAlign w:val="center"/>
          </w:tcPr>
          <w:p w:rsidR="00AC7581" w:rsidRPr="001E6C15" w:rsidRDefault="00AC7581" w:rsidP="00DF3F21">
            <w:pPr>
              <w:rPr>
                <w:rFonts w:ascii="Arial" w:hAnsi="Arial" w:cs="Arial"/>
                <w:b/>
                <w:sz w:val="20"/>
                <w:szCs w:val="20"/>
              </w:rPr>
            </w:pPr>
            <w:r w:rsidRPr="001E6C15">
              <w:rPr>
                <w:rFonts w:ascii="Arial" w:hAnsi="Arial" w:cs="Arial"/>
                <w:b/>
                <w:sz w:val="20"/>
                <w:szCs w:val="20"/>
              </w:rPr>
              <w:t>Unit Academic Standards (NGSS, ONLS and/or CCSS)</w:t>
            </w:r>
            <w:r>
              <w:rPr>
                <w:rFonts w:ascii="Arial" w:hAnsi="Arial" w:cs="Arial"/>
                <w:b/>
                <w:sz w:val="20"/>
                <w:szCs w:val="20"/>
              </w:rPr>
              <w:t>:</w:t>
            </w:r>
          </w:p>
        </w:tc>
      </w:tr>
    </w:tbl>
    <w:p w:rsidR="0065762C" w:rsidRDefault="0065762C" w:rsidP="0065762C">
      <w:pPr>
        <w:rPr>
          <w:rFonts w:ascii="Arial" w:hAnsi="Arial" w:cs="Arial"/>
          <w:sz w:val="20"/>
          <w:szCs w:val="20"/>
        </w:rPr>
      </w:pPr>
      <w:r>
        <w:rPr>
          <w:rFonts w:ascii="Arial" w:hAnsi="Arial" w:cs="Arial"/>
          <w:sz w:val="20"/>
          <w:szCs w:val="20"/>
        </w:rPr>
        <w:t>The student will be able to:</w:t>
      </w:r>
    </w:p>
    <w:p w:rsidR="00B81D1D" w:rsidRPr="00383A61" w:rsidRDefault="0065762C" w:rsidP="00E37DAA">
      <w:pPr>
        <w:pStyle w:val="ListParagraph"/>
        <w:numPr>
          <w:ilvl w:val="0"/>
          <w:numId w:val="17"/>
        </w:numPr>
        <w:rPr>
          <w:rFonts w:ascii="Arial" w:hAnsi="Arial" w:cs="Arial"/>
          <w:sz w:val="20"/>
          <w:szCs w:val="20"/>
        </w:rPr>
      </w:pPr>
      <w:r>
        <w:rPr>
          <w:rFonts w:ascii="Arial" w:hAnsi="Arial" w:cs="Arial"/>
          <w:sz w:val="20"/>
          <w:szCs w:val="20"/>
        </w:rPr>
        <w:t>Use numbers expressed in the form of a single digit times an integer power of 10 to estimate very large or very small quantities, and to express how many times as much as is than the other.</w:t>
      </w:r>
    </w:p>
    <w:p w:rsidR="00054D6E" w:rsidRDefault="00054D6E" w:rsidP="00E37DAA">
      <w:pPr>
        <w:rPr>
          <w:rFonts w:ascii="Arial" w:hAnsi="Arial" w:cs="Arial"/>
          <w:b/>
          <w:sz w:val="16"/>
          <w:szCs w:val="16"/>
        </w:rPr>
      </w:pPr>
    </w:p>
    <w:tbl>
      <w:tblPr>
        <w:tblStyle w:val="TableGrid"/>
        <w:tblW w:w="0" w:type="auto"/>
        <w:tblLook w:val="04A0" w:firstRow="1" w:lastRow="0" w:firstColumn="1" w:lastColumn="0" w:noHBand="0" w:noVBand="1"/>
      </w:tblPr>
      <w:tblGrid>
        <w:gridCol w:w="9576"/>
      </w:tblGrid>
      <w:tr w:rsidR="00436FC9" w:rsidTr="00DF3F21">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D45C17" w:rsidRDefault="002458D9" w:rsidP="00436FC9">
      <w:r w:rsidRPr="002458D9">
        <w:t>http://examples.yourdictionary.com/scientific-notation-examples.html</w:t>
      </w:r>
    </w:p>
    <w:p w:rsidR="00D45C17" w:rsidRPr="00D45C17" w:rsidRDefault="00D45C17" w:rsidP="00436FC9">
      <w:r>
        <w:rPr>
          <w:noProof/>
          <w:lang w:eastAsia="en-US"/>
        </w:rPr>
        <w:drawing>
          <wp:inline distT="0" distB="0" distL="0" distR="0">
            <wp:extent cx="5943600" cy="2882646"/>
            <wp:effectExtent l="0" t="0" r="0" b="0"/>
            <wp:docPr id="5" name="Picture 5" descr="https://dr282zn36sxxg.cloudfront.net/datastreams/f-d%3Adcdb3a2f6e7b231e3461ec34e6e07120aacada0aac64e6dc4250d968%2BIMAGE%2B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282zn36sxxg.cloudfront.net/datastreams/f-d%3Adcdb3a2f6e7b231e3461ec34e6e07120aacada0aac64e6dc4250d968%2BIMAGE%2B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82646"/>
                    </a:xfrm>
                    <a:prstGeom prst="rect">
                      <a:avLst/>
                    </a:prstGeom>
                    <a:noFill/>
                    <a:ln>
                      <a:noFill/>
                    </a:ln>
                  </pic:spPr>
                </pic:pic>
              </a:graphicData>
            </a:graphic>
          </wp:inline>
        </w:drawing>
      </w:r>
    </w:p>
    <w:p w:rsidR="00B81D1D" w:rsidRDefault="00B81D1D" w:rsidP="00436FC9">
      <w:pPr>
        <w:rPr>
          <w:rFonts w:ascii="Arial" w:hAnsi="Arial" w:cs="Arial"/>
          <w:sz w:val="20"/>
          <w:szCs w:val="20"/>
        </w:rPr>
      </w:pPr>
    </w:p>
    <w:p w:rsidR="00B81D1D" w:rsidRDefault="00B81D1D" w:rsidP="00436FC9">
      <w:pPr>
        <w:rPr>
          <w:rFonts w:ascii="Arial" w:hAnsi="Arial" w:cs="Arial"/>
          <w:sz w:val="20"/>
          <w:szCs w:val="20"/>
        </w:rPr>
      </w:pPr>
    </w:p>
    <w:p w:rsidR="00D418E0" w:rsidRDefault="00D418E0" w:rsidP="00AA6498">
      <w:pPr>
        <w:ind w:left="1080" w:hanging="1080"/>
        <w:rPr>
          <w:rFonts w:ascii="Arial" w:hAnsi="Arial" w:cs="Arial"/>
          <w:b/>
          <w:sz w:val="20"/>
          <w:szCs w:val="20"/>
        </w:rPr>
      </w:pPr>
    </w:p>
    <w:tbl>
      <w:tblPr>
        <w:tblStyle w:val="TableGrid"/>
        <w:tblW w:w="0" w:type="auto"/>
        <w:tblLook w:val="04A0" w:firstRow="1" w:lastRow="0" w:firstColumn="1" w:lastColumn="0" w:noHBand="0" w:noVBand="1"/>
      </w:tblPr>
      <w:tblGrid>
        <w:gridCol w:w="9576"/>
      </w:tblGrid>
      <w:tr w:rsidR="00436FC9" w:rsidTr="00DF3F21">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lastRenderedPageBreak/>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A611D9" w:rsidRPr="00A611D9" w:rsidRDefault="00A611D9" w:rsidP="00A611D9">
      <w:pPr>
        <w:numPr>
          <w:ilvl w:val="0"/>
          <w:numId w:val="19"/>
        </w:numPr>
        <w:rPr>
          <w:rFonts w:ascii="Arial" w:hAnsi="Arial" w:cs="Arial"/>
          <w:sz w:val="20"/>
          <w:szCs w:val="20"/>
        </w:rPr>
      </w:pPr>
      <w:r>
        <w:rPr>
          <w:rFonts w:ascii="Arial" w:hAnsi="Arial" w:cs="Arial"/>
          <w:sz w:val="20"/>
          <w:szCs w:val="20"/>
        </w:rPr>
        <w:t>Distribute a pre-assessment to gauge student’s prior understanding of the subject.</w:t>
      </w: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p w:rsidR="001704D7" w:rsidRDefault="001704D7" w:rsidP="001704D7">
      <w:pPr>
        <w:rPr>
          <w:rFonts w:ascii="Arial" w:hAnsi="Arial" w:cs="Arial"/>
          <w:sz w:val="20"/>
          <w:szCs w:val="20"/>
        </w:rPr>
      </w:pPr>
    </w:p>
    <w:tbl>
      <w:tblPr>
        <w:tblStyle w:val="TableGrid"/>
        <w:tblW w:w="0" w:type="auto"/>
        <w:tblLook w:val="04A0" w:firstRow="1" w:lastRow="0" w:firstColumn="1" w:lastColumn="0" w:noHBand="0" w:noVBand="1"/>
      </w:tblPr>
      <w:tblGrid>
        <w:gridCol w:w="9576"/>
      </w:tblGrid>
      <w:tr w:rsidR="00436FC9" w:rsidTr="00DF3F21">
        <w:tc>
          <w:tcPr>
            <w:tcW w:w="9576" w:type="dxa"/>
          </w:tcPr>
          <w:p w:rsidR="00436FC9" w:rsidRPr="00662936" w:rsidRDefault="00E43281" w:rsidP="00DF3F21">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436FC9" w:rsidRDefault="00587541" w:rsidP="00587541">
      <w:pPr>
        <w:pStyle w:val="ListParagraph"/>
        <w:numPr>
          <w:ilvl w:val="0"/>
          <w:numId w:val="18"/>
        </w:numPr>
        <w:rPr>
          <w:rFonts w:ascii="Arial" w:hAnsi="Arial" w:cs="Arial"/>
          <w:sz w:val="20"/>
          <w:szCs w:val="20"/>
        </w:rPr>
      </w:pPr>
      <w:r>
        <w:rPr>
          <w:rFonts w:ascii="Arial" w:hAnsi="Arial" w:cs="Arial"/>
          <w:sz w:val="20"/>
          <w:szCs w:val="20"/>
        </w:rPr>
        <w:t>Provide an introduction to the lesson. The introduction will use some commonly abbreviated words and sentences (text message jargon) to explain the concept of expressing large quantities using scientific notation.</w:t>
      </w:r>
      <w:r w:rsidR="00046F7E">
        <w:rPr>
          <w:rFonts w:ascii="Arial" w:hAnsi="Arial" w:cs="Arial"/>
          <w:sz w:val="20"/>
          <w:szCs w:val="20"/>
        </w:rPr>
        <w:t xml:space="preserve"> (Background Knowledge)</w:t>
      </w:r>
    </w:p>
    <w:p w:rsidR="00D45C17" w:rsidRDefault="00046F7E" w:rsidP="00D45C17">
      <w:pPr>
        <w:pStyle w:val="ListParagraph"/>
        <w:numPr>
          <w:ilvl w:val="0"/>
          <w:numId w:val="18"/>
        </w:numPr>
        <w:rPr>
          <w:rFonts w:ascii="Arial" w:hAnsi="Arial" w:cs="Arial"/>
          <w:sz w:val="20"/>
          <w:szCs w:val="20"/>
        </w:rPr>
      </w:pPr>
      <w:r>
        <w:rPr>
          <w:rFonts w:ascii="Arial" w:hAnsi="Arial" w:cs="Arial"/>
          <w:sz w:val="20"/>
          <w:szCs w:val="20"/>
        </w:rPr>
        <w:t xml:space="preserve">Provide chemical engineering related example of a very large or small quantity (explain atoms and how they relate to everyday objects). </w:t>
      </w:r>
      <w:r w:rsidR="00D45C17">
        <w:rPr>
          <w:rFonts w:ascii="Arial" w:hAnsi="Arial" w:cs="Arial"/>
          <w:sz w:val="20"/>
          <w:szCs w:val="20"/>
        </w:rPr>
        <w:t>Write the following examples on the board:</w:t>
      </w:r>
    </w:p>
    <w:p w:rsidR="00D45C17" w:rsidRDefault="00D45C17" w:rsidP="002458D9">
      <w:pPr>
        <w:numPr>
          <w:ilvl w:val="1"/>
          <w:numId w:val="20"/>
        </w:numPr>
        <w:tabs>
          <w:tab w:val="clear" w:pos="1440"/>
          <w:tab w:val="num" w:pos="2520"/>
        </w:tabs>
        <w:ind w:left="1080"/>
        <w:rPr>
          <w:rFonts w:ascii="inherit" w:hAnsi="inherit"/>
          <w:color w:val="000000"/>
          <w:sz w:val="23"/>
          <w:szCs w:val="23"/>
          <w:lang w:eastAsia="en-US"/>
        </w:rPr>
      </w:pPr>
      <w:r>
        <w:rPr>
          <w:rFonts w:ascii="inherit" w:hAnsi="inherit"/>
          <w:color w:val="000000"/>
          <w:sz w:val="23"/>
          <w:szCs w:val="23"/>
        </w:rPr>
        <w:t>7 x10</w:t>
      </w:r>
      <w:r>
        <w:rPr>
          <w:rFonts w:ascii="inherit" w:hAnsi="inherit"/>
          <w:color w:val="000000"/>
          <w:sz w:val="17"/>
          <w:szCs w:val="17"/>
          <w:vertAlign w:val="superscript"/>
        </w:rPr>
        <w:t>9</w:t>
      </w:r>
      <w:r>
        <w:rPr>
          <w:rFonts w:ascii="inherit" w:hAnsi="inherit"/>
          <w:color w:val="000000"/>
          <w:sz w:val="23"/>
          <w:szCs w:val="23"/>
        </w:rPr>
        <w:t>= Population of the world is around 7 billion written out as 7,000,000,000</w:t>
      </w:r>
    </w:p>
    <w:p w:rsidR="00D45C17" w:rsidRDefault="00D45C17" w:rsidP="002458D9">
      <w:pPr>
        <w:numPr>
          <w:ilvl w:val="1"/>
          <w:numId w:val="21"/>
        </w:numPr>
        <w:tabs>
          <w:tab w:val="clear" w:pos="1440"/>
          <w:tab w:val="num" w:pos="2520"/>
        </w:tabs>
        <w:ind w:left="1080"/>
        <w:rPr>
          <w:rFonts w:ascii="inherit" w:hAnsi="inherit"/>
          <w:color w:val="000000"/>
          <w:sz w:val="23"/>
          <w:szCs w:val="23"/>
        </w:rPr>
      </w:pPr>
      <w:r>
        <w:rPr>
          <w:rFonts w:ascii="inherit" w:hAnsi="inherit"/>
          <w:color w:val="000000"/>
          <w:sz w:val="23"/>
          <w:szCs w:val="23"/>
        </w:rPr>
        <w:t>1.08 x10</w:t>
      </w:r>
      <w:r>
        <w:rPr>
          <w:rFonts w:ascii="inherit" w:hAnsi="inherit"/>
          <w:color w:val="000000"/>
          <w:sz w:val="17"/>
          <w:szCs w:val="17"/>
          <w:vertAlign w:val="superscript"/>
        </w:rPr>
        <w:t>9</w:t>
      </w:r>
      <w:r>
        <w:rPr>
          <w:rFonts w:ascii="inherit" w:hAnsi="inherit"/>
          <w:color w:val="000000"/>
          <w:sz w:val="23"/>
          <w:szCs w:val="23"/>
        </w:rPr>
        <w:t>= Approximate speed of light is 1080 million km per hour or 1,080,000,000 km per hour</w:t>
      </w:r>
    </w:p>
    <w:p w:rsidR="002458D9" w:rsidRPr="002458D9" w:rsidRDefault="002458D9" w:rsidP="002458D9">
      <w:pPr>
        <w:numPr>
          <w:ilvl w:val="1"/>
          <w:numId w:val="22"/>
        </w:numPr>
        <w:tabs>
          <w:tab w:val="clear" w:pos="1440"/>
          <w:tab w:val="num" w:pos="2520"/>
        </w:tabs>
        <w:ind w:left="1080"/>
        <w:rPr>
          <w:rFonts w:ascii="inherit" w:eastAsia="Times New Roman" w:hAnsi="inherit"/>
          <w:color w:val="000000"/>
          <w:sz w:val="23"/>
          <w:szCs w:val="23"/>
          <w:lang w:eastAsia="en-US"/>
        </w:rPr>
      </w:pPr>
      <w:r w:rsidRPr="002458D9">
        <w:rPr>
          <w:rFonts w:ascii="inherit" w:eastAsia="Times New Roman" w:hAnsi="inherit"/>
          <w:color w:val="000000"/>
          <w:sz w:val="23"/>
          <w:szCs w:val="23"/>
          <w:lang w:eastAsia="en-US"/>
        </w:rPr>
        <w:t>7.53 x10</w:t>
      </w:r>
      <w:r w:rsidRPr="002458D9">
        <w:rPr>
          <w:rFonts w:ascii="inherit" w:eastAsia="Times New Roman" w:hAnsi="inherit"/>
          <w:color w:val="000000"/>
          <w:sz w:val="17"/>
          <w:szCs w:val="17"/>
          <w:vertAlign w:val="superscript"/>
          <w:lang w:eastAsia="en-US"/>
        </w:rPr>
        <w:t>-10</w:t>
      </w:r>
      <w:r w:rsidRPr="002458D9">
        <w:rPr>
          <w:rFonts w:ascii="inherit" w:eastAsia="Times New Roman" w:hAnsi="inherit"/>
          <w:color w:val="000000"/>
          <w:sz w:val="23"/>
          <w:szCs w:val="23"/>
          <w:lang w:eastAsia="en-US"/>
        </w:rPr>
        <w:t>= Mass of a dust particle is 0.000000000753 kg</w:t>
      </w:r>
    </w:p>
    <w:p w:rsidR="002458D9" w:rsidRPr="002458D9" w:rsidRDefault="002458D9" w:rsidP="002458D9">
      <w:pPr>
        <w:numPr>
          <w:ilvl w:val="1"/>
          <w:numId w:val="23"/>
        </w:numPr>
        <w:tabs>
          <w:tab w:val="clear" w:pos="1440"/>
          <w:tab w:val="num" w:pos="2520"/>
        </w:tabs>
        <w:ind w:left="1080"/>
        <w:rPr>
          <w:rFonts w:ascii="inherit" w:eastAsia="Times New Roman" w:hAnsi="inherit"/>
          <w:color w:val="000000"/>
          <w:sz w:val="23"/>
          <w:szCs w:val="23"/>
          <w:lang w:eastAsia="en-US"/>
        </w:rPr>
      </w:pPr>
      <w:r w:rsidRPr="002458D9">
        <w:rPr>
          <w:rFonts w:ascii="inherit" w:eastAsia="Times New Roman" w:hAnsi="inherit"/>
          <w:color w:val="000000"/>
          <w:sz w:val="23"/>
          <w:szCs w:val="23"/>
          <w:lang w:eastAsia="en-US"/>
        </w:rPr>
        <w:t>9.1093822×10</w:t>
      </w:r>
      <w:r w:rsidRPr="002458D9">
        <w:rPr>
          <w:rFonts w:ascii="inherit" w:eastAsia="Times New Roman" w:hAnsi="inherit"/>
          <w:color w:val="000000"/>
          <w:sz w:val="17"/>
          <w:szCs w:val="17"/>
          <w:vertAlign w:val="superscript"/>
          <w:lang w:eastAsia="en-US"/>
        </w:rPr>
        <w:t>-31</w:t>
      </w:r>
      <w:r w:rsidRPr="002458D9">
        <w:rPr>
          <w:rFonts w:ascii="inherit" w:eastAsia="Times New Roman" w:hAnsi="inherit"/>
          <w:color w:val="000000"/>
          <w:sz w:val="23"/>
          <w:szCs w:val="23"/>
          <w:lang w:eastAsia="en-US"/>
        </w:rPr>
        <w:t>= Mass of an electron is 0.00000000000000000000000000000091093822 kg</w:t>
      </w:r>
    </w:p>
    <w:p w:rsidR="00046F7E" w:rsidRPr="00D45C17" w:rsidRDefault="00046F7E" w:rsidP="002458D9">
      <w:pPr>
        <w:pStyle w:val="ListParagraph"/>
        <w:ind w:left="1440"/>
        <w:rPr>
          <w:rFonts w:ascii="Arial" w:hAnsi="Arial" w:cs="Arial"/>
          <w:sz w:val="20"/>
          <w:szCs w:val="20"/>
        </w:rPr>
      </w:pPr>
      <w:r w:rsidRPr="00D45C17">
        <w:rPr>
          <w:rFonts w:ascii="Arial" w:hAnsi="Arial" w:cs="Arial"/>
          <w:sz w:val="20"/>
          <w:szCs w:val="20"/>
        </w:rPr>
        <w:t>(Research/ Background Knowledge)</w:t>
      </w:r>
    </w:p>
    <w:p w:rsidR="00A611D9" w:rsidRDefault="00A611D9" w:rsidP="00587541">
      <w:pPr>
        <w:pStyle w:val="ListParagraph"/>
        <w:numPr>
          <w:ilvl w:val="0"/>
          <w:numId w:val="18"/>
        </w:numPr>
        <w:rPr>
          <w:rFonts w:ascii="Arial" w:hAnsi="Arial" w:cs="Arial"/>
          <w:sz w:val="20"/>
          <w:szCs w:val="20"/>
        </w:rPr>
      </w:pPr>
      <w:r>
        <w:rPr>
          <w:rFonts w:ascii="Arial" w:hAnsi="Arial" w:cs="Arial"/>
          <w:sz w:val="20"/>
          <w:szCs w:val="20"/>
        </w:rPr>
        <w:t>Ask students why these type of numbers are a problem. For further explanation, call on students and ask them to say the numbers out loud. When students struggle to articulate the values, explain that this is the reason why we need to abbreviate that number.</w:t>
      </w:r>
      <w:r w:rsidR="008A1BE7">
        <w:rPr>
          <w:rFonts w:ascii="Arial" w:hAnsi="Arial" w:cs="Arial"/>
          <w:sz w:val="20"/>
          <w:szCs w:val="20"/>
        </w:rPr>
        <w:t xml:space="preserve"> </w:t>
      </w:r>
      <w:r w:rsidR="00046F7E">
        <w:rPr>
          <w:rFonts w:ascii="Arial" w:hAnsi="Arial" w:cs="Arial"/>
          <w:sz w:val="20"/>
          <w:szCs w:val="20"/>
        </w:rPr>
        <w:t>(Identify Problem and Constraints)</w:t>
      </w:r>
    </w:p>
    <w:p w:rsidR="008A1BE7" w:rsidRDefault="002458D9" w:rsidP="00587541">
      <w:pPr>
        <w:pStyle w:val="ListParagraph"/>
        <w:numPr>
          <w:ilvl w:val="0"/>
          <w:numId w:val="18"/>
        </w:numPr>
        <w:rPr>
          <w:rFonts w:ascii="Arial" w:hAnsi="Arial" w:cs="Arial"/>
          <w:sz w:val="20"/>
          <w:szCs w:val="20"/>
        </w:rPr>
      </w:pPr>
      <w:r>
        <w:rPr>
          <w:rFonts w:ascii="Arial" w:hAnsi="Arial" w:cs="Arial"/>
          <w:sz w:val="20"/>
          <w:szCs w:val="20"/>
        </w:rPr>
        <w:t>Ask students to take 1 minute to think about how we can abbreviate these numbers to make them easier to use. Then, a</w:t>
      </w:r>
      <w:r w:rsidR="008A1BE7">
        <w:rPr>
          <w:rFonts w:ascii="Arial" w:hAnsi="Arial" w:cs="Arial"/>
          <w:sz w:val="20"/>
          <w:szCs w:val="20"/>
        </w:rPr>
        <w:t>sk students to get together in pairs and try to rewrite the numbers to make them easier to use.</w:t>
      </w:r>
      <w:r w:rsidR="00046F7E">
        <w:rPr>
          <w:rFonts w:ascii="Arial" w:hAnsi="Arial" w:cs="Arial"/>
          <w:sz w:val="20"/>
          <w:szCs w:val="20"/>
        </w:rPr>
        <w:t xml:space="preserve"> (Develop possible solutions)</w:t>
      </w:r>
    </w:p>
    <w:p w:rsidR="008A1BE7" w:rsidRDefault="008A1BE7" w:rsidP="00587541">
      <w:pPr>
        <w:pStyle w:val="ListParagraph"/>
        <w:numPr>
          <w:ilvl w:val="0"/>
          <w:numId w:val="18"/>
        </w:numPr>
        <w:rPr>
          <w:rFonts w:ascii="Arial" w:hAnsi="Arial" w:cs="Arial"/>
          <w:sz w:val="20"/>
          <w:szCs w:val="20"/>
        </w:rPr>
      </w:pPr>
      <w:r>
        <w:rPr>
          <w:rFonts w:ascii="Arial" w:hAnsi="Arial" w:cs="Arial"/>
          <w:sz w:val="20"/>
          <w:szCs w:val="20"/>
        </w:rPr>
        <w:t>Have a group discussion about</w:t>
      </w:r>
      <w:r w:rsidR="002458D9">
        <w:rPr>
          <w:rFonts w:ascii="Arial" w:hAnsi="Arial" w:cs="Arial"/>
          <w:sz w:val="20"/>
          <w:szCs w:val="20"/>
        </w:rPr>
        <w:t xml:space="preserve"> some of</w:t>
      </w:r>
      <w:r>
        <w:rPr>
          <w:rFonts w:ascii="Arial" w:hAnsi="Arial" w:cs="Arial"/>
          <w:sz w:val="20"/>
          <w:szCs w:val="20"/>
        </w:rPr>
        <w:t xml:space="preserve"> the answers they came up with and explain how scientific notation can be used to abbreviate those numbers. </w:t>
      </w:r>
      <w:r w:rsidR="00046F7E">
        <w:rPr>
          <w:rFonts w:ascii="Arial" w:hAnsi="Arial" w:cs="Arial"/>
          <w:sz w:val="20"/>
          <w:szCs w:val="20"/>
        </w:rPr>
        <w:t>(Select a solution)</w:t>
      </w:r>
    </w:p>
    <w:p w:rsidR="002458D9" w:rsidRDefault="002458D9" w:rsidP="002458D9">
      <w:pPr>
        <w:pStyle w:val="ListParagraph"/>
        <w:numPr>
          <w:ilvl w:val="1"/>
          <w:numId w:val="18"/>
        </w:numPr>
        <w:rPr>
          <w:rFonts w:ascii="Arial" w:hAnsi="Arial" w:cs="Arial"/>
          <w:sz w:val="20"/>
          <w:szCs w:val="20"/>
        </w:rPr>
      </w:pPr>
      <w:r>
        <w:rPr>
          <w:rFonts w:ascii="Arial" w:hAnsi="Arial" w:cs="Arial"/>
          <w:sz w:val="20"/>
          <w:szCs w:val="20"/>
        </w:rPr>
        <w:t>Explain the format of scientific notation. Two parts: 1. The coefficient (which must be a decimal between 1-10) and 2. The power of 10 (which must be a whole number).</w:t>
      </w:r>
    </w:p>
    <w:p w:rsidR="002458D9" w:rsidRDefault="002458D9" w:rsidP="002458D9">
      <w:pPr>
        <w:pStyle w:val="ListParagraph"/>
        <w:numPr>
          <w:ilvl w:val="1"/>
          <w:numId w:val="18"/>
        </w:numPr>
        <w:rPr>
          <w:rFonts w:ascii="Arial" w:hAnsi="Arial" w:cs="Arial"/>
          <w:sz w:val="20"/>
          <w:szCs w:val="20"/>
        </w:rPr>
      </w:pPr>
      <w:r>
        <w:rPr>
          <w:rFonts w:ascii="Arial" w:hAnsi="Arial" w:cs="Arial"/>
          <w:sz w:val="20"/>
          <w:szCs w:val="20"/>
        </w:rPr>
        <w:t>Do one of the problems on the board as an example.</w:t>
      </w:r>
    </w:p>
    <w:p w:rsidR="008A1BE7" w:rsidRDefault="008A1BE7" w:rsidP="00587541">
      <w:pPr>
        <w:pStyle w:val="ListParagraph"/>
        <w:numPr>
          <w:ilvl w:val="0"/>
          <w:numId w:val="18"/>
        </w:numPr>
        <w:rPr>
          <w:rFonts w:ascii="Arial" w:hAnsi="Arial" w:cs="Arial"/>
          <w:sz w:val="20"/>
          <w:szCs w:val="20"/>
        </w:rPr>
      </w:pPr>
      <w:r>
        <w:rPr>
          <w:rFonts w:ascii="Arial" w:hAnsi="Arial" w:cs="Arial"/>
          <w:sz w:val="20"/>
          <w:szCs w:val="20"/>
        </w:rPr>
        <w:t>Ask student’s to try to rewrite the numbers again in scientific notation. Go through the answers on the board to ensure understanding.</w:t>
      </w:r>
      <w:r w:rsidR="00046F7E">
        <w:rPr>
          <w:rFonts w:ascii="Arial" w:hAnsi="Arial" w:cs="Arial"/>
          <w:sz w:val="20"/>
          <w:szCs w:val="20"/>
        </w:rPr>
        <w:t xml:space="preserve"> (Test solution)</w:t>
      </w:r>
    </w:p>
    <w:p w:rsidR="00290A07" w:rsidRDefault="00046F7E" w:rsidP="00436FC9">
      <w:pPr>
        <w:pStyle w:val="ListParagraph"/>
        <w:numPr>
          <w:ilvl w:val="0"/>
          <w:numId w:val="18"/>
        </w:numPr>
        <w:rPr>
          <w:rFonts w:ascii="Arial" w:hAnsi="Arial" w:cs="Arial"/>
          <w:sz w:val="20"/>
          <w:szCs w:val="20"/>
        </w:rPr>
      </w:pPr>
      <w:r>
        <w:rPr>
          <w:rFonts w:ascii="Arial" w:hAnsi="Arial" w:cs="Arial"/>
          <w:sz w:val="20"/>
          <w:szCs w:val="20"/>
        </w:rPr>
        <w:t>Provide explanation of the engineering design process (EDP) and explain how it was used in today’s lesson. Mention that the last step is always to improve and redesign if needed (this step</w:t>
      </w:r>
      <w:r w:rsidR="004D5213">
        <w:rPr>
          <w:rFonts w:ascii="Arial" w:hAnsi="Arial" w:cs="Arial"/>
          <w:sz w:val="20"/>
          <w:szCs w:val="20"/>
        </w:rPr>
        <w:t xml:space="preserve"> did not apply to our activity).</w:t>
      </w:r>
    </w:p>
    <w:p w:rsidR="002458D9" w:rsidRDefault="002458D9" w:rsidP="00436FC9">
      <w:pPr>
        <w:pStyle w:val="ListParagraph"/>
        <w:numPr>
          <w:ilvl w:val="0"/>
          <w:numId w:val="18"/>
        </w:numPr>
        <w:rPr>
          <w:rFonts w:ascii="Arial" w:hAnsi="Arial" w:cs="Arial"/>
          <w:sz w:val="20"/>
          <w:szCs w:val="20"/>
        </w:rPr>
      </w:pPr>
      <w:r>
        <w:rPr>
          <w:rFonts w:ascii="Arial" w:hAnsi="Arial" w:cs="Arial"/>
          <w:sz w:val="20"/>
          <w:szCs w:val="20"/>
        </w:rPr>
        <w:t xml:space="preserve">If time permits, conduct an activity to help understand the scale of scientific notation using money. </w:t>
      </w:r>
    </w:p>
    <w:p w:rsidR="002458D9" w:rsidRDefault="002458D9" w:rsidP="002458D9">
      <w:pPr>
        <w:pStyle w:val="ListParagraph"/>
        <w:numPr>
          <w:ilvl w:val="1"/>
          <w:numId w:val="18"/>
        </w:numPr>
        <w:rPr>
          <w:rFonts w:ascii="Arial" w:hAnsi="Arial" w:cs="Arial"/>
          <w:sz w:val="20"/>
          <w:szCs w:val="20"/>
        </w:rPr>
      </w:pPr>
      <w:r>
        <w:rPr>
          <w:rFonts w:ascii="Arial" w:hAnsi="Arial" w:cs="Arial"/>
          <w:sz w:val="20"/>
          <w:szCs w:val="20"/>
        </w:rPr>
        <w:t>Write out common monetary values on the board (penny, nickel, dime, quarter, dollar, etc.)</w:t>
      </w:r>
    </w:p>
    <w:p w:rsidR="002458D9" w:rsidRDefault="002458D9" w:rsidP="002458D9">
      <w:pPr>
        <w:pStyle w:val="ListParagraph"/>
        <w:numPr>
          <w:ilvl w:val="1"/>
          <w:numId w:val="18"/>
        </w:numPr>
        <w:rPr>
          <w:rFonts w:ascii="Arial" w:hAnsi="Arial" w:cs="Arial"/>
          <w:sz w:val="20"/>
          <w:szCs w:val="20"/>
        </w:rPr>
      </w:pPr>
      <w:r>
        <w:rPr>
          <w:rFonts w:ascii="Arial" w:hAnsi="Arial" w:cs="Arial"/>
          <w:sz w:val="20"/>
          <w:szCs w:val="20"/>
        </w:rPr>
        <w:t>Have them provide you the number in cents.</w:t>
      </w:r>
    </w:p>
    <w:p w:rsidR="002458D9" w:rsidRDefault="002458D9" w:rsidP="002458D9">
      <w:pPr>
        <w:pStyle w:val="ListParagraph"/>
        <w:numPr>
          <w:ilvl w:val="1"/>
          <w:numId w:val="18"/>
        </w:numPr>
        <w:rPr>
          <w:rFonts w:ascii="Arial" w:hAnsi="Arial" w:cs="Arial"/>
          <w:sz w:val="20"/>
          <w:szCs w:val="20"/>
        </w:rPr>
      </w:pPr>
      <w:r>
        <w:rPr>
          <w:rFonts w:ascii="Arial" w:hAnsi="Arial" w:cs="Arial"/>
          <w:sz w:val="20"/>
          <w:szCs w:val="20"/>
        </w:rPr>
        <w:t>Rewrite the numbers in scientific notation.</w:t>
      </w:r>
    </w:p>
    <w:p w:rsidR="002458D9" w:rsidRDefault="002458D9" w:rsidP="002458D9">
      <w:pPr>
        <w:pStyle w:val="ListParagraph"/>
        <w:numPr>
          <w:ilvl w:val="1"/>
          <w:numId w:val="18"/>
        </w:numPr>
        <w:rPr>
          <w:rFonts w:ascii="Arial" w:hAnsi="Arial" w:cs="Arial"/>
          <w:sz w:val="20"/>
          <w:szCs w:val="20"/>
        </w:rPr>
      </w:pPr>
      <w:r>
        <w:rPr>
          <w:rFonts w:ascii="Arial" w:hAnsi="Arial" w:cs="Arial"/>
          <w:sz w:val="20"/>
          <w:szCs w:val="20"/>
        </w:rPr>
        <w:t>Explain how we can tell how much larger one is than the other (The coefficient indicates how many times bigger, a coefficient of 5.0 is 5 times larger than 1.0. Similarly, the power of ten value indicates how many orders of magnitude larger a value is.)</w:t>
      </w:r>
    </w:p>
    <w:p w:rsidR="002458D9" w:rsidRDefault="002458D9" w:rsidP="002458D9">
      <w:pPr>
        <w:pStyle w:val="ListParagraph"/>
        <w:numPr>
          <w:ilvl w:val="1"/>
          <w:numId w:val="18"/>
        </w:numPr>
        <w:rPr>
          <w:rFonts w:ascii="Arial" w:hAnsi="Arial" w:cs="Arial"/>
          <w:sz w:val="20"/>
          <w:szCs w:val="20"/>
        </w:rPr>
      </w:pPr>
      <w:r>
        <w:rPr>
          <w:rFonts w:ascii="Arial" w:hAnsi="Arial" w:cs="Arial"/>
          <w:sz w:val="20"/>
          <w:szCs w:val="20"/>
        </w:rPr>
        <w:t>Ask students to tell how many times larger each one is.</w:t>
      </w:r>
    </w:p>
    <w:p w:rsidR="00BA229A" w:rsidRDefault="00BA229A" w:rsidP="00BA229A">
      <w:pPr>
        <w:pStyle w:val="ListParagraph"/>
        <w:numPr>
          <w:ilvl w:val="0"/>
          <w:numId w:val="18"/>
        </w:numPr>
        <w:rPr>
          <w:rFonts w:ascii="Arial" w:hAnsi="Arial" w:cs="Arial"/>
          <w:sz w:val="20"/>
          <w:szCs w:val="20"/>
        </w:rPr>
      </w:pPr>
      <w:r>
        <w:rPr>
          <w:rFonts w:ascii="Arial" w:hAnsi="Arial" w:cs="Arial"/>
          <w:sz w:val="20"/>
          <w:szCs w:val="20"/>
        </w:rPr>
        <w:lastRenderedPageBreak/>
        <w:t xml:space="preserve">Conduct a short game to gauge student’s understanding and practice scientific notation problems. The game involves several basic problems, several half pieces of paper for each student, and a ‘basket’. Show the students the problem, ask them to write their answer and name on the piece of paper. Then, the students will wad up the paper and try to throw it into the basket. If the student makes a basket, then they will receive a ticket for the school’s raffle. </w:t>
      </w:r>
    </w:p>
    <w:p w:rsidR="002458D9" w:rsidRPr="004D5213" w:rsidRDefault="002458D9" w:rsidP="002458D9">
      <w:pPr>
        <w:pStyle w:val="ListParagraph"/>
        <w:numPr>
          <w:ilvl w:val="0"/>
          <w:numId w:val="18"/>
        </w:numPr>
        <w:rPr>
          <w:rFonts w:ascii="Arial" w:hAnsi="Arial" w:cs="Arial"/>
          <w:sz w:val="20"/>
          <w:szCs w:val="20"/>
        </w:rPr>
      </w:pPr>
      <w:r>
        <w:rPr>
          <w:rFonts w:ascii="Arial" w:hAnsi="Arial" w:cs="Arial"/>
          <w:sz w:val="20"/>
          <w:szCs w:val="20"/>
        </w:rPr>
        <w:t>Distribute post-assessment.</w:t>
      </w:r>
    </w:p>
    <w:p w:rsidR="00130599" w:rsidRDefault="00A337AA"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47345C23" wp14:editId="3EBF908B">
                <wp:simplePos x="0" y="0"/>
                <wp:positionH relativeFrom="column">
                  <wp:posOffset>-58420</wp:posOffset>
                </wp:positionH>
                <wp:positionV relativeFrom="paragraph">
                  <wp:posOffset>100330</wp:posOffset>
                </wp:positionV>
                <wp:extent cx="6087110" cy="247015"/>
                <wp:effectExtent l="0" t="0" r="27940"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7015"/>
                        </a:xfrm>
                        <a:prstGeom prst="rect">
                          <a:avLst/>
                        </a:prstGeom>
                        <a:solidFill>
                          <a:srgbClr val="FFFFFF"/>
                        </a:solidFill>
                        <a:ln w="9525">
                          <a:solidFill>
                            <a:srgbClr val="000000"/>
                          </a:solidFill>
                          <a:miter lim="800000"/>
                          <a:headEnd/>
                          <a:tailEnd/>
                        </a:ln>
                      </wps:spPr>
                      <wps:txbx>
                        <w:txbxContent>
                          <w:p w:rsidR="00DF3F21" w:rsidRPr="00E43281" w:rsidRDefault="00DF3F21"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7345C23"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5VKQIAAFAEAAAOAAAAZHJzL2Uyb0RvYy54bWysVNtu2zAMfR+wfxD0vthOkzY14hRdugwD&#10;ugvQ7gNoWbaFyZImKbGzrx8lO1l2exnmB4EUqUPykPT6bugkOXDrhFYFzWYpJVwxXQnVFPTz8+7V&#10;ihLnQVUgteIFPXJH7zYvX6x7k/O5brWsuCUIolzem4K23ps8SRxreQdupg1XaKy17cCjapukstAj&#10;eieTeZpeJ722lbGacefw9mE00k3Er2vO/Me6dtwTWVDMzcfTxrMMZ7JZQ95YMK1gUxrwD1l0IBQG&#10;PUM9gAeyt+I3qE4wq52u/YzpLtF1LRiPNWA1WfpLNU8tGB5rQXKcOdPk/h8s+3D4ZImoCnpFiYIO&#10;W/TMB09e64FcBXZ643J0ejLo5ge8xi7HSp151OyLI0pvW1ANv7dW9y2HCrPLwsvk4umI4wJI2b/X&#10;FYaBvdcRaKhtF6hDMgiiY5eO586EVBheXqermyxDE0PbfHGTZssYAvLTa2Odf8t1R4JQUIudj+hw&#10;eHQ+ZAP5ySUEc1qKaiekjIptyq205AA4Jbv4Teg/uUlF+oLeLufLkYC/QqTx+xNEJzyOuxRdQVdn&#10;J8gDbW9UFYfRg5CjjClLNfEYqBtJ9EM5TH0pdXVERq0exxrXEIVW22+U9DjSBXVf92A5JfKdwq7c&#10;ZotF2IGoLJY3c1TspaW8tIBiCFVQT8kobv24N3tjRdNipNMc3GMndyKSHFo+ZjXljWMbuZ9WLOzF&#10;pR69fvwINt8B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DzBS5VKQIAAFAEAAAOAAAAAAAAAAAAAAAAAC4CAABkcnMvZTJv&#10;RG9jLnhtbFBLAQItABQABgAIAAAAIQA/G0KK3QAAAAgBAAAPAAAAAAAAAAAAAAAAAIMEAABkcnMv&#10;ZG93bnJldi54bWxQSwUGAAAAAAQABADzAAAAjQUAAAAA&#10;">
                <v:textbox style="mso-fit-shape-to-text:t">
                  <w:txbxContent>
                    <w:p w:rsidR="00DF3F21" w:rsidRPr="00E43281" w:rsidRDefault="00DF3F21"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2458D9" w:rsidRDefault="002458D9" w:rsidP="002458D9">
      <w:pPr>
        <w:pStyle w:val="ListParagraph"/>
        <w:numPr>
          <w:ilvl w:val="0"/>
          <w:numId w:val="16"/>
        </w:numPr>
        <w:rPr>
          <w:rFonts w:ascii="Arial" w:hAnsi="Arial" w:cs="Arial"/>
          <w:sz w:val="20"/>
          <w:szCs w:val="20"/>
        </w:rPr>
      </w:pPr>
      <w:r>
        <w:rPr>
          <w:rFonts w:ascii="Arial" w:hAnsi="Arial" w:cs="Arial"/>
          <w:sz w:val="20"/>
          <w:szCs w:val="20"/>
        </w:rPr>
        <w:t>Have a group discussion about some of the answers they came up with and explain how scientific notation can be used to abbreviate those numbers. (Select a solution)</w:t>
      </w:r>
    </w:p>
    <w:p w:rsidR="00B81D1D" w:rsidRPr="002458D9" w:rsidRDefault="002458D9" w:rsidP="001704D7">
      <w:pPr>
        <w:pStyle w:val="ListParagraph"/>
        <w:numPr>
          <w:ilvl w:val="0"/>
          <w:numId w:val="16"/>
        </w:numPr>
        <w:rPr>
          <w:rFonts w:ascii="Arial" w:hAnsi="Arial" w:cs="Arial"/>
          <w:sz w:val="20"/>
          <w:szCs w:val="20"/>
        </w:rPr>
      </w:pPr>
      <w:r>
        <w:rPr>
          <w:rFonts w:ascii="Arial" w:hAnsi="Arial" w:cs="Arial"/>
          <w:sz w:val="20"/>
          <w:szCs w:val="20"/>
        </w:rPr>
        <w:t>Ask student’s to try to rewrite the numbers again in scientific notation. Go through the answers on the board to ensure understanding. (Test solution)</w:t>
      </w:r>
    </w:p>
    <w:p w:rsidR="00B81D1D" w:rsidRDefault="00B81D1D" w:rsidP="001704D7">
      <w:pPr>
        <w:rPr>
          <w:rFonts w:ascii="Arial" w:hAnsi="Arial" w:cs="Arial"/>
          <w:sz w:val="20"/>
          <w:szCs w:val="20"/>
        </w:rPr>
      </w:pPr>
    </w:p>
    <w:p w:rsidR="008753F3" w:rsidRDefault="008753F3" w:rsidP="001704D7">
      <w:pPr>
        <w:rPr>
          <w:rFonts w:ascii="Arial" w:hAnsi="Arial" w:cs="Arial"/>
          <w:sz w:val="20"/>
          <w:szCs w:val="20"/>
        </w:rPr>
      </w:pPr>
    </w:p>
    <w:p w:rsidR="00492666" w:rsidRDefault="00A337AA" w:rsidP="001704D7">
      <w:pPr>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73025</wp:posOffset>
                </wp:positionV>
                <wp:extent cx="6037580" cy="831215"/>
                <wp:effectExtent l="0" t="0" r="20320"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831215"/>
                        </a:xfrm>
                        <a:prstGeom prst="rect">
                          <a:avLst/>
                        </a:prstGeom>
                        <a:solidFill>
                          <a:srgbClr val="FFFFFF"/>
                        </a:solidFill>
                        <a:ln w="9525">
                          <a:solidFill>
                            <a:srgbClr val="000000"/>
                          </a:solidFill>
                          <a:miter lim="800000"/>
                          <a:headEnd/>
                          <a:tailEnd/>
                        </a:ln>
                      </wps:spPr>
                      <wps:txbx>
                        <w:txbxContent>
                          <w:p w:rsidR="00DF3F21" w:rsidRPr="00E43281" w:rsidRDefault="00DF3F21"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Prepare a Pre-Test and Post-Test with the input of the RET Teacher. This should be a simple 1</w:t>
                            </w:r>
                            <w:r>
                              <w:rPr>
                                <w:rFonts w:ascii="Arial" w:hAnsi="Arial" w:cs="Arial"/>
                                <w:color w:val="C00000"/>
                                <w:sz w:val="20"/>
                                <w:szCs w:val="20"/>
                              </w:rPr>
                              <w:t xml:space="preserve">0-12 question assessment tool. </w:t>
                            </w:r>
                            <w:r w:rsidRPr="008753F3">
                              <w:rPr>
                                <w:rFonts w:ascii="Arial" w:hAnsi="Arial" w:cs="Arial"/>
                                <w:color w:val="C00000"/>
                                <w:sz w:val="20"/>
                                <w:szCs w:val="20"/>
                              </w:rPr>
                              <w:t xml:space="preserve">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4" o:spid="_x0000_s1027" type="#_x0000_t202" style="position:absolute;margin-left:-4.15pt;margin-top:5.75pt;width:475.4pt;height:65.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Z8LAIAAFcEAAAOAAAAZHJzL2Uyb0RvYy54bWysVNtu2zAMfR+wfxD0vthOkzY14hRdugwD&#10;ugvQ7gNoWbaFyZImKbG7rx8lO5mx7WmYHwRRpI7Ic0hv74ZOkhO3TmhV0GyRUsIV05VQTUG/Ph/e&#10;bChxHlQFUite0Bfu6N3u9attb3K+1K2WFbcEQZTLe1PQ1nuTJ4ljLe/ALbThCp21th14NG2TVBZ6&#10;RO9kskzT66TXtjJWM+4cnj6MTrqL+HXNmf9c1457IguKufm42riWYU12W8gbC6YVbEoD/iGLDoTC&#10;Ry9QD+CBHK34A6oTzGqna79gukt0XQvGYw1YTZb+Vs1TC4bHWpAcZy40uf8Hyz6dvlgiKtSOEgUd&#10;SvTMB0/e6oGsAju9cTkGPRkM8wMeh8hQqTOPmn1zROl9C6rh99bqvuVQYXZZuJnMro44LoCU/Udd&#10;4TNw9DoCDbXtAiCSQRAdVXq5KBNSYXh4nV7drDfoYujbXGXLbB2fgPx821jn33PdkbApqEXlIzqc&#10;Hp0P2UB+DonZaymqg5AyGrYp99KSE2CXHOI3obt5mFSkL+jterkeCZj73Bwijd/fIDrhsd2l6LCK&#10;SxDkgbZ3qorN6EHIcY8pSzXxGKgbSfRDOUyCTfKUunpBYq0euxunETettj8o6bGzC+q+H8FySuQH&#10;heLcZqtVGIVorNY3SzTs3FPOPaAYQhXUUzJu934cn6OxomnxpXM73KOgBxG5DsqPWU3pY/dGCaZJ&#10;C+Mxt2PUr//B7icAAAD//wMAUEsDBBQABgAIAAAAIQDAInuP3QAAAAkBAAAPAAAAZHJzL2Rvd25y&#10;ZXYueG1sTI9BT8MwDIXvSPyHyEhcpi1d106jNJ1g0k6cVsY9a0xb0Tglybbu32NOcLPfe3r+XG4n&#10;O4gL+tA7UrBcJCCQGmd6ahUc3/fzDYgQNRk9OEIFNwywre7vSl0Yd6UDXurYCi6hUGgFXYxjIWVo&#10;OrQ6LNyIxN6n81ZHXn0rjddXLreDTJNkLa3uiS90esRdh81XfbYK1t/1avb2YWZ0uO1ffWNzszvm&#10;Sj0+TC/PICJO8S8Mv/iMDhUzndyZTBCDgvlmxUnWlzkI9p+ylIcTC1magaxK+f+D6gcAAP//AwBQ&#10;SwECLQAUAAYACAAAACEAtoM4kv4AAADhAQAAEwAAAAAAAAAAAAAAAAAAAAAAW0NvbnRlbnRfVHlw&#10;ZXNdLnhtbFBLAQItABQABgAIAAAAIQA4/SH/1gAAAJQBAAALAAAAAAAAAAAAAAAAAC8BAABfcmVs&#10;cy8ucmVsc1BLAQItABQABgAIAAAAIQBubWZ8LAIAAFcEAAAOAAAAAAAAAAAAAAAAAC4CAABkcnMv&#10;ZTJvRG9jLnhtbFBLAQItABQABgAIAAAAIQDAInuP3QAAAAkBAAAPAAAAAAAAAAAAAAAAAIYEAABk&#10;cnMvZG93bnJldi54bWxQSwUGAAAAAAQABADzAAAAkAUAAAAA&#10;">
                <v:textbox style="mso-fit-shape-to-text:t">
                  <w:txbxContent>
                    <w:p w:rsidR="00DF3F21" w:rsidRPr="00E43281" w:rsidRDefault="00DF3F21"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Prepare a Pre-Test and Post-Test with the input of the RET Teacher. This should be a simple 1</w:t>
                      </w:r>
                      <w:r>
                        <w:rPr>
                          <w:rFonts w:ascii="Arial" w:hAnsi="Arial" w:cs="Arial"/>
                          <w:color w:val="C00000"/>
                          <w:sz w:val="20"/>
                          <w:szCs w:val="20"/>
                        </w:rPr>
                        <w:t xml:space="preserve">0-12 question assessment tool. </w:t>
                      </w:r>
                      <w:r w:rsidRPr="008753F3">
                        <w:rPr>
                          <w:rFonts w:ascii="Arial" w:hAnsi="Arial" w:cs="Arial"/>
                          <w:color w:val="C00000"/>
                          <w:sz w:val="20"/>
                          <w:szCs w:val="20"/>
                        </w:rPr>
                        <w:t xml:space="preserve">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v:textbox>
              </v:shape>
            </w:pict>
          </mc:Fallback>
        </mc:AlternateConten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4D5213" w:rsidRDefault="004D5213" w:rsidP="004D5213">
      <w:pPr>
        <w:tabs>
          <w:tab w:val="left" w:pos="6400"/>
        </w:tabs>
        <w:rPr>
          <w:rFonts w:asciiTheme="majorHAnsi" w:hAnsiTheme="majorHAnsi"/>
        </w:rPr>
      </w:pPr>
    </w:p>
    <w:p w:rsidR="004D5213" w:rsidRDefault="004D5213" w:rsidP="004D5213">
      <w:pPr>
        <w:jc w:val="center"/>
        <w:rPr>
          <w:b/>
        </w:rPr>
      </w:pPr>
      <w:r>
        <w:rPr>
          <w:b/>
        </w:rPr>
        <w:t>Unit 3: Scientific Notation</w:t>
      </w:r>
    </w:p>
    <w:p w:rsidR="004D5213" w:rsidRDefault="004D5213" w:rsidP="004D5213">
      <w:pPr>
        <w:jc w:val="center"/>
        <w:rPr>
          <w:b/>
        </w:rPr>
      </w:pPr>
    </w:p>
    <w:p w:rsidR="004D5213" w:rsidRDefault="004D5213" w:rsidP="004D5213">
      <w:pPr>
        <w:jc w:val="center"/>
        <w:rPr>
          <w:b/>
        </w:rPr>
      </w:pPr>
      <w:r>
        <w:rPr>
          <w:b/>
        </w:rPr>
        <w:t>I can write large and small numbers in scientific notation.</w:t>
      </w:r>
    </w:p>
    <w:p w:rsidR="004D5213" w:rsidRDefault="004D5213" w:rsidP="004D5213">
      <w:pPr>
        <w:jc w:val="center"/>
        <w:rPr>
          <w:b/>
        </w:rPr>
      </w:pPr>
    </w:p>
    <w:p w:rsidR="004D5213" w:rsidRPr="00714C9D" w:rsidRDefault="004D5213" w:rsidP="004D5213"/>
    <w:p w:rsidR="004D5213" w:rsidRPr="003256F7" w:rsidRDefault="004D5213" w:rsidP="004D5213">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9"/>
        <w:gridCol w:w="9763"/>
      </w:tblGrid>
      <w:tr w:rsidR="004D5213" w:rsidRPr="003256F7" w:rsidTr="00DF3F21">
        <w:trPr>
          <w:cantSplit/>
          <w:trHeight w:val="20"/>
          <w:jc w:val="center"/>
        </w:trPr>
        <w:tc>
          <w:tcPr>
            <w:tcW w:w="619" w:type="dxa"/>
          </w:tcPr>
          <w:p w:rsidR="004D5213" w:rsidRPr="003256F7" w:rsidRDefault="004D5213" w:rsidP="00DF3F21">
            <w:pPr>
              <w:rPr>
                <w:rFonts w:asciiTheme="majorHAnsi" w:hAnsiTheme="majorHAnsi"/>
              </w:rPr>
            </w:pPr>
            <w:r w:rsidRPr="003256F7">
              <w:rPr>
                <w:rFonts w:asciiTheme="majorHAnsi" w:hAnsiTheme="majorHAnsi"/>
              </w:rPr>
              <w:t>1.</w:t>
            </w:r>
          </w:p>
        </w:tc>
        <w:tc>
          <w:tcPr>
            <w:tcW w:w="9763" w:type="dxa"/>
          </w:tcPr>
          <w:p w:rsidR="004D5213" w:rsidRPr="00C11C13" w:rsidRDefault="004D5213" w:rsidP="00DF3F21">
            <w:pPr>
              <w:rPr>
                <w:rFonts w:eastAsiaTheme="minorEastAsia"/>
              </w:rPr>
            </w:pPr>
            <w:r>
              <w:rPr>
                <w:rFonts w:eastAsiaTheme="minorEastAsia"/>
              </w:rPr>
              <w:t xml:space="preserve">A scientist discovers a dinosaur bone that is 7 x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oMath>
            <w:r>
              <w:rPr>
                <w:rFonts w:eastAsiaTheme="minorEastAsia"/>
              </w:rPr>
              <w:t xml:space="preserve"> years old.  What is this number in standard form?</w:t>
            </w:r>
          </w:p>
          <w:p w:rsidR="004D5213" w:rsidRPr="003256F7" w:rsidRDefault="004D5213" w:rsidP="00DF3F21">
            <w:pPr>
              <w:rPr>
                <w:rFonts w:asciiTheme="majorHAnsi" w:hAnsiTheme="majorHAnsi"/>
              </w:rPr>
            </w:pPr>
          </w:p>
        </w:tc>
      </w:tr>
      <w:tr w:rsidR="004D5213" w:rsidRPr="003256F7" w:rsidTr="00DF3F21">
        <w:trPr>
          <w:trHeight w:val="20"/>
          <w:jc w:val="center"/>
        </w:trPr>
        <w:tc>
          <w:tcPr>
            <w:tcW w:w="619" w:type="dxa"/>
            <w:vAlign w:val="center"/>
          </w:tcPr>
          <w:p w:rsidR="004D5213" w:rsidRPr="003256F7" w:rsidRDefault="004D5213" w:rsidP="00DF3F21">
            <w:pPr>
              <w:rPr>
                <w:rFonts w:asciiTheme="majorHAnsi" w:hAnsiTheme="majorHAnsi"/>
              </w:rPr>
            </w:pPr>
            <w:r w:rsidRPr="003256F7">
              <w:rPr>
                <w:rFonts w:asciiTheme="majorHAnsi" w:hAnsiTheme="majorHAnsi"/>
              </w:rPr>
              <w:t>A</w:t>
            </w:r>
          </w:p>
        </w:tc>
        <w:tc>
          <w:tcPr>
            <w:tcW w:w="9763" w:type="dxa"/>
            <w:vAlign w:val="center"/>
          </w:tcPr>
          <w:p w:rsidR="004D5213" w:rsidRPr="003256F7" w:rsidRDefault="004D5213" w:rsidP="00DF3F21">
            <w:pPr>
              <w:pStyle w:val="Header"/>
              <w:rPr>
                <w:rFonts w:asciiTheme="majorHAnsi" w:hAnsiTheme="majorHAnsi"/>
              </w:rPr>
            </w:pPr>
            <w:r>
              <w:rPr>
                <w:rFonts w:asciiTheme="majorHAnsi" w:hAnsiTheme="majorHAnsi"/>
              </w:rPr>
              <w:t>7,000,000</w:t>
            </w:r>
          </w:p>
        </w:tc>
      </w:tr>
      <w:tr w:rsidR="004D5213" w:rsidRPr="003256F7" w:rsidTr="00DF3F21">
        <w:trPr>
          <w:trHeight w:val="20"/>
          <w:jc w:val="center"/>
        </w:trPr>
        <w:tc>
          <w:tcPr>
            <w:tcW w:w="619" w:type="dxa"/>
            <w:vAlign w:val="center"/>
          </w:tcPr>
          <w:p w:rsidR="004D5213" w:rsidRPr="003256F7" w:rsidRDefault="004D5213" w:rsidP="00DF3F21">
            <w:pPr>
              <w:rPr>
                <w:rFonts w:asciiTheme="majorHAnsi" w:hAnsiTheme="majorHAnsi"/>
              </w:rPr>
            </w:pPr>
            <w:r w:rsidRPr="003256F7">
              <w:rPr>
                <w:rFonts w:asciiTheme="majorHAnsi" w:hAnsiTheme="majorHAnsi"/>
              </w:rPr>
              <w:t>B</w:t>
            </w:r>
          </w:p>
        </w:tc>
        <w:tc>
          <w:tcPr>
            <w:tcW w:w="9763" w:type="dxa"/>
            <w:vAlign w:val="center"/>
          </w:tcPr>
          <w:p w:rsidR="004D5213" w:rsidRPr="003256F7" w:rsidRDefault="004D5213" w:rsidP="00DF3F21">
            <w:pPr>
              <w:pStyle w:val="Header"/>
              <w:rPr>
                <w:rFonts w:asciiTheme="majorHAnsi" w:hAnsiTheme="majorHAnsi"/>
              </w:rPr>
            </w:pPr>
            <w:r>
              <w:rPr>
                <w:rFonts w:asciiTheme="majorHAnsi" w:hAnsiTheme="majorHAnsi"/>
              </w:rPr>
              <w:t>7,100,000</w:t>
            </w:r>
          </w:p>
        </w:tc>
      </w:tr>
      <w:tr w:rsidR="004D5213" w:rsidRPr="003256F7" w:rsidTr="00DF3F21">
        <w:trPr>
          <w:trHeight w:val="20"/>
          <w:jc w:val="center"/>
        </w:trPr>
        <w:tc>
          <w:tcPr>
            <w:tcW w:w="619" w:type="dxa"/>
            <w:vAlign w:val="center"/>
          </w:tcPr>
          <w:p w:rsidR="004D5213" w:rsidRPr="003256F7" w:rsidRDefault="004D5213" w:rsidP="00DF3F21">
            <w:pPr>
              <w:rPr>
                <w:rFonts w:asciiTheme="majorHAnsi" w:hAnsiTheme="majorHAnsi"/>
              </w:rPr>
            </w:pPr>
            <w:r w:rsidRPr="003256F7">
              <w:rPr>
                <w:rFonts w:asciiTheme="majorHAnsi" w:hAnsiTheme="majorHAnsi"/>
              </w:rPr>
              <w:t>C</w:t>
            </w:r>
          </w:p>
        </w:tc>
        <w:tc>
          <w:tcPr>
            <w:tcW w:w="9763" w:type="dxa"/>
            <w:vAlign w:val="center"/>
          </w:tcPr>
          <w:p w:rsidR="004D5213" w:rsidRPr="003256F7" w:rsidRDefault="004D5213" w:rsidP="00DF3F21">
            <w:pPr>
              <w:rPr>
                <w:rFonts w:asciiTheme="majorHAnsi" w:hAnsiTheme="majorHAnsi"/>
              </w:rPr>
            </w:pPr>
            <w:r>
              <w:rPr>
                <w:rFonts w:asciiTheme="majorHAnsi" w:hAnsiTheme="majorHAnsi"/>
              </w:rPr>
              <w:t>70,000,000</w:t>
            </w:r>
          </w:p>
        </w:tc>
      </w:tr>
      <w:tr w:rsidR="004D5213" w:rsidRPr="003256F7" w:rsidTr="00DF3F21">
        <w:trPr>
          <w:trHeight w:val="629"/>
          <w:jc w:val="center"/>
        </w:trPr>
        <w:tc>
          <w:tcPr>
            <w:tcW w:w="619" w:type="dxa"/>
            <w:vAlign w:val="center"/>
          </w:tcPr>
          <w:p w:rsidR="004D5213" w:rsidRPr="003256F7" w:rsidRDefault="004D5213" w:rsidP="00DF3F21">
            <w:pPr>
              <w:rPr>
                <w:rFonts w:asciiTheme="majorHAnsi" w:hAnsiTheme="majorHAnsi"/>
              </w:rPr>
            </w:pPr>
            <w:r w:rsidRPr="003256F7">
              <w:rPr>
                <w:rFonts w:asciiTheme="majorHAnsi" w:hAnsiTheme="majorHAnsi"/>
              </w:rPr>
              <w:t>D</w:t>
            </w:r>
          </w:p>
        </w:tc>
        <w:tc>
          <w:tcPr>
            <w:tcW w:w="9763" w:type="dxa"/>
            <w:vAlign w:val="center"/>
          </w:tcPr>
          <w:p w:rsidR="004D5213" w:rsidRPr="003256F7" w:rsidRDefault="004D5213" w:rsidP="00DF3F21">
            <w:pPr>
              <w:rPr>
                <w:rFonts w:asciiTheme="majorHAnsi" w:hAnsiTheme="majorHAnsi"/>
              </w:rPr>
            </w:pPr>
            <w:r>
              <w:rPr>
                <w:rFonts w:asciiTheme="majorHAnsi" w:hAnsiTheme="majorHAnsi"/>
              </w:rPr>
              <w:t>71,000,000</w:t>
            </w:r>
          </w:p>
        </w:tc>
      </w:tr>
    </w:tbl>
    <w:p w:rsidR="004D5213" w:rsidRDefault="004D5213" w:rsidP="004D5213">
      <w:pPr>
        <w:jc w:val="right"/>
        <w:rPr>
          <w:rFonts w:asciiTheme="majorHAnsi" w:hAnsiTheme="majorHAnsi"/>
        </w:rPr>
      </w:pPr>
      <w:r>
        <w:rPr>
          <w:rFonts w:asciiTheme="majorHAnsi" w:hAnsiTheme="majorHAnsi"/>
        </w:rPr>
        <w:t>LT1</w:t>
      </w:r>
    </w:p>
    <w:p w:rsidR="004D5213" w:rsidRPr="003256F7" w:rsidRDefault="004D5213" w:rsidP="004D5213">
      <w:pPr>
        <w:jc w:val="right"/>
        <w:rPr>
          <w:rFonts w:asciiTheme="majorHAnsi" w:hAnsiTheme="majorHAnsi"/>
        </w:rPr>
      </w:pPr>
    </w:p>
    <w:p w:rsidR="004D5213" w:rsidRPr="003256F7" w:rsidRDefault="004D5213" w:rsidP="004D5213">
      <w:pPr>
        <w:jc w:val="righ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23"/>
        <w:gridCol w:w="9820"/>
      </w:tblGrid>
      <w:tr w:rsidR="004D5213" w:rsidRPr="003256F7" w:rsidTr="00DF3F21">
        <w:trPr>
          <w:cantSplit/>
          <w:trHeight w:val="20"/>
          <w:jc w:val="center"/>
        </w:trPr>
        <w:tc>
          <w:tcPr>
            <w:tcW w:w="623" w:type="dxa"/>
          </w:tcPr>
          <w:p w:rsidR="004D5213" w:rsidRPr="003256F7" w:rsidRDefault="004D5213" w:rsidP="00DF3F21">
            <w:pPr>
              <w:rPr>
                <w:rFonts w:asciiTheme="majorHAnsi" w:hAnsiTheme="majorHAnsi"/>
              </w:rPr>
            </w:pPr>
            <w:r>
              <w:rPr>
                <w:rFonts w:asciiTheme="majorHAnsi" w:hAnsiTheme="majorHAnsi"/>
              </w:rPr>
              <w:t>2</w:t>
            </w:r>
            <w:r w:rsidRPr="003256F7">
              <w:rPr>
                <w:rFonts w:asciiTheme="majorHAnsi" w:hAnsiTheme="majorHAnsi"/>
              </w:rPr>
              <w:t>.</w:t>
            </w:r>
          </w:p>
        </w:tc>
        <w:tc>
          <w:tcPr>
            <w:tcW w:w="9820" w:type="dxa"/>
          </w:tcPr>
          <w:p w:rsidR="004D5213" w:rsidRPr="003256F7" w:rsidRDefault="004D5213" w:rsidP="00DF3F21">
            <w:pPr>
              <w:rPr>
                <w:rFonts w:asciiTheme="majorHAnsi" w:hAnsiTheme="majorHAnsi"/>
              </w:rPr>
            </w:pPr>
            <w:r>
              <w:t xml:space="preserve">A butterfly weighs only about 5.0 x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rsidRPr="00C11C13">
              <w:tab/>
            </w:r>
            <w:r>
              <w:t>of a kilogram.  What is this number written in standard form?</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A</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 xml:space="preserve"> 0.00005</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B</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0.000005</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lastRenderedPageBreak/>
              <w:t>C</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50,000</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D</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500,000</w:t>
            </w:r>
          </w:p>
        </w:tc>
      </w:tr>
    </w:tbl>
    <w:p w:rsidR="004D5213" w:rsidRDefault="004D5213" w:rsidP="004D5213">
      <w:pPr>
        <w:jc w:val="right"/>
        <w:rPr>
          <w:rFonts w:asciiTheme="majorHAnsi" w:hAnsiTheme="majorHAnsi"/>
        </w:rPr>
      </w:pPr>
      <w:r>
        <w:rPr>
          <w:rFonts w:asciiTheme="majorHAnsi" w:hAnsiTheme="majorHAnsi"/>
        </w:rPr>
        <w:t>LT1</w:t>
      </w:r>
    </w:p>
    <w:p w:rsidR="004D5213" w:rsidRDefault="004D5213" w:rsidP="004D5213">
      <w:pPr>
        <w:jc w:val="right"/>
        <w:rPr>
          <w:rFonts w:asciiTheme="majorHAnsi" w:hAnsiTheme="majorHAnsi"/>
        </w:rPr>
      </w:pPr>
    </w:p>
    <w:p w:rsidR="004D5213" w:rsidRPr="003256F7" w:rsidRDefault="004D5213" w:rsidP="004D5213">
      <w:pPr>
        <w:jc w:val="righ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23"/>
        <w:gridCol w:w="9820"/>
      </w:tblGrid>
      <w:tr w:rsidR="004D5213" w:rsidRPr="003256F7" w:rsidTr="00DF3F21">
        <w:trPr>
          <w:cantSplit/>
          <w:trHeight w:val="20"/>
          <w:jc w:val="center"/>
        </w:trPr>
        <w:tc>
          <w:tcPr>
            <w:tcW w:w="623" w:type="dxa"/>
          </w:tcPr>
          <w:p w:rsidR="004D5213" w:rsidRPr="003256F7" w:rsidRDefault="004D5213" w:rsidP="00DF3F21">
            <w:pPr>
              <w:rPr>
                <w:rFonts w:asciiTheme="majorHAnsi" w:hAnsiTheme="majorHAnsi"/>
              </w:rPr>
            </w:pPr>
            <w:r>
              <w:rPr>
                <w:rFonts w:asciiTheme="majorHAnsi" w:hAnsiTheme="majorHAnsi"/>
              </w:rPr>
              <w:t>3</w:t>
            </w:r>
            <w:r w:rsidRPr="003256F7">
              <w:rPr>
                <w:rFonts w:asciiTheme="majorHAnsi" w:hAnsiTheme="majorHAnsi"/>
              </w:rPr>
              <w:t>.</w:t>
            </w:r>
          </w:p>
        </w:tc>
        <w:tc>
          <w:tcPr>
            <w:tcW w:w="9820" w:type="dxa"/>
          </w:tcPr>
          <w:p w:rsidR="004D5213" w:rsidRPr="003256F7" w:rsidRDefault="004D5213" w:rsidP="00DF3F21">
            <w:pPr>
              <w:rPr>
                <w:rFonts w:asciiTheme="majorHAnsi" w:hAnsiTheme="majorHAnsi"/>
              </w:rPr>
            </w:pPr>
            <w:r>
              <w:t>Which is equivalent to the following?  0.000659</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A</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 xml:space="preserve"> 6.59 x </w:t>
            </w:r>
            <m:oMath>
              <m:sSup>
                <m:sSupPr>
                  <m:ctrlPr>
                    <w:rPr>
                      <w:rFonts w:ascii="Cambria Math" w:hAnsi="Cambria Math"/>
                      <w:i/>
                    </w:rPr>
                  </m:ctrlPr>
                </m:sSupPr>
                <m:e>
                  <m:r>
                    <w:rPr>
                      <w:rFonts w:ascii="Cambria Math" w:hAnsi="Cambria Math"/>
                    </w:rPr>
                    <m:t>10</m:t>
                  </m:r>
                </m:e>
                <m:sup>
                  <m:r>
                    <w:rPr>
                      <w:rFonts w:ascii="Cambria Math" w:hAnsi="Cambria Math"/>
                    </w:rPr>
                    <m:t>-4</m:t>
                  </m:r>
                </m:sup>
              </m:sSup>
            </m:oMath>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B</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 xml:space="preserve">6.59 x </w:t>
            </w:r>
            <m:oMath>
              <m:sSup>
                <m:sSupPr>
                  <m:ctrlPr>
                    <w:rPr>
                      <w:rFonts w:ascii="Cambria Math" w:hAnsi="Cambria Math"/>
                      <w:i/>
                    </w:rPr>
                  </m:ctrlPr>
                </m:sSupPr>
                <m:e>
                  <m:r>
                    <w:rPr>
                      <w:rFonts w:ascii="Cambria Math" w:hAnsi="Cambria Math"/>
                    </w:rPr>
                    <m:t>10</m:t>
                  </m:r>
                </m:e>
                <m:sup>
                  <m:r>
                    <w:rPr>
                      <w:rFonts w:ascii="Cambria Math" w:hAnsi="Cambria Math"/>
                    </w:rPr>
                    <m:t>4</m:t>
                  </m:r>
                </m:sup>
              </m:sSup>
            </m:oMath>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C</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 xml:space="preserve">6.59 x </w:t>
            </w:r>
            <m:oMath>
              <m:sSup>
                <m:sSupPr>
                  <m:ctrlPr>
                    <w:rPr>
                      <w:rFonts w:ascii="Cambria Math" w:hAnsi="Cambria Math"/>
                      <w:i/>
                    </w:rPr>
                  </m:ctrlPr>
                </m:sSupPr>
                <m:e>
                  <m:r>
                    <w:rPr>
                      <w:rFonts w:ascii="Cambria Math" w:hAnsi="Cambria Math"/>
                    </w:rPr>
                    <m:t>10</m:t>
                  </m:r>
                </m:e>
                <m:sup>
                  <m:r>
                    <w:rPr>
                      <w:rFonts w:ascii="Cambria Math" w:hAnsi="Cambria Math"/>
                    </w:rPr>
                    <m:t>0</m:t>
                  </m:r>
                </m:sup>
              </m:sSup>
            </m:oMath>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D</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6</w:t>
            </w:r>
          </w:p>
        </w:tc>
      </w:tr>
    </w:tbl>
    <w:p w:rsidR="004D5213" w:rsidRDefault="004D5213" w:rsidP="004D5213">
      <w:pPr>
        <w:jc w:val="right"/>
        <w:rPr>
          <w:rFonts w:asciiTheme="majorHAnsi" w:hAnsiTheme="majorHAnsi"/>
        </w:rPr>
      </w:pPr>
      <w:r>
        <w:rPr>
          <w:rFonts w:asciiTheme="majorHAnsi" w:hAnsiTheme="majorHAnsi"/>
        </w:rPr>
        <w:t>LT1</w:t>
      </w:r>
    </w:p>
    <w:p w:rsidR="004D5213" w:rsidRPr="003256F7" w:rsidRDefault="004D5213" w:rsidP="004D5213">
      <w:pPr>
        <w:jc w:val="right"/>
        <w:rPr>
          <w:rFonts w:asciiTheme="majorHAnsi" w:hAnsiTheme="majorHAnsi"/>
        </w:rPr>
      </w:pPr>
    </w:p>
    <w:p w:rsidR="004D5213" w:rsidRDefault="004D5213" w:rsidP="004D5213">
      <w:pPr>
        <w:jc w:val="righ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23"/>
        <w:gridCol w:w="9820"/>
      </w:tblGrid>
      <w:tr w:rsidR="004D5213" w:rsidRPr="003256F7" w:rsidTr="00DF3F21">
        <w:trPr>
          <w:cantSplit/>
          <w:trHeight w:val="20"/>
          <w:jc w:val="center"/>
        </w:trPr>
        <w:tc>
          <w:tcPr>
            <w:tcW w:w="623" w:type="dxa"/>
          </w:tcPr>
          <w:p w:rsidR="004D5213" w:rsidRPr="003256F7" w:rsidRDefault="004D5213" w:rsidP="00DF3F21">
            <w:pPr>
              <w:rPr>
                <w:rFonts w:asciiTheme="majorHAnsi" w:hAnsiTheme="majorHAnsi"/>
              </w:rPr>
            </w:pPr>
            <w:r>
              <w:rPr>
                <w:rFonts w:asciiTheme="majorHAnsi" w:hAnsiTheme="majorHAnsi"/>
              </w:rPr>
              <w:t>4</w:t>
            </w:r>
            <w:r w:rsidRPr="003256F7">
              <w:rPr>
                <w:rFonts w:asciiTheme="majorHAnsi" w:hAnsiTheme="majorHAnsi"/>
              </w:rPr>
              <w:t>.</w:t>
            </w:r>
          </w:p>
        </w:tc>
        <w:tc>
          <w:tcPr>
            <w:tcW w:w="9820" w:type="dxa"/>
          </w:tcPr>
          <w:p w:rsidR="004D5213" w:rsidRPr="003256F7" w:rsidRDefault="004D5213" w:rsidP="00DF3F21">
            <w:pPr>
              <w:rPr>
                <w:rFonts w:asciiTheme="majorHAnsi" w:hAnsiTheme="majorHAnsi"/>
              </w:rPr>
            </w:pPr>
            <w:r>
              <w:t>Which is equivalent to the following?  45,300,000</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A</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 xml:space="preserve"> 4.53 x </w:t>
            </w:r>
            <m:oMath>
              <m:sSup>
                <m:sSupPr>
                  <m:ctrlPr>
                    <w:rPr>
                      <w:rFonts w:ascii="Cambria Math" w:hAnsi="Cambria Math"/>
                      <w:i/>
                    </w:rPr>
                  </m:ctrlPr>
                </m:sSupPr>
                <m:e>
                  <m:r>
                    <w:rPr>
                      <w:rFonts w:ascii="Cambria Math" w:hAnsi="Cambria Math"/>
                    </w:rPr>
                    <m:t>10</m:t>
                  </m:r>
                </m:e>
                <m:sup>
                  <m:r>
                    <w:rPr>
                      <w:rFonts w:ascii="Cambria Math" w:hAnsi="Cambria Math"/>
                    </w:rPr>
                    <m:t>6</m:t>
                  </m:r>
                </m:sup>
              </m:sSup>
            </m:oMath>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B</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 xml:space="preserve">4.53 x </w:t>
            </w:r>
            <m:oMath>
              <m:sSup>
                <m:sSupPr>
                  <m:ctrlPr>
                    <w:rPr>
                      <w:rFonts w:ascii="Cambria Math" w:hAnsi="Cambria Math"/>
                      <w:i/>
                    </w:rPr>
                  </m:ctrlPr>
                </m:sSupPr>
                <m:e>
                  <m:r>
                    <w:rPr>
                      <w:rFonts w:ascii="Cambria Math" w:hAnsi="Cambria Math"/>
                    </w:rPr>
                    <m:t>10</m:t>
                  </m:r>
                </m:e>
                <m:sup>
                  <m:r>
                    <w:rPr>
                      <w:rFonts w:ascii="Cambria Math" w:hAnsi="Cambria Math"/>
                    </w:rPr>
                    <m:t>7</m:t>
                  </m:r>
                </m:sup>
              </m:sSup>
            </m:oMath>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C</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 xml:space="preserve">4.53 x </w:t>
            </w:r>
            <m:oMath>
              <m:sSup>
                <m:sSupPr>
                  <m:ctrlPr>
                    <w:rPr>
                      <w:rFonts w:ascii="Cambria Math" w:hAnsi="Cambria Math"/>
                      <w:i/>
                    </w:rPr>
                  </m:ctrlPr>
                </m:sSupPr>
                <m:e>
                  <m:r>
                    <w:rPr>
                      <w:rFonts w:ascii="Cambria Math" w:hAnsi="Cambria Math"/>
                    </w:rPr>
                    <m:t>10</m:t>
                  </m:r>
                </m:e>
                <m:sup>
                  <m:r>
                    <w:rPr>
                      <w:rFonts w:ascii="Cambria Math" w:hAnsi="Cambria Math"/>
                    </w:rPr>
                    <m:t>8</m:t>
                  </m:r>
                </m:sup>
              </m:sSup>
            </m:oMath>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D</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 xml:space="preserve">4.53 x </w:t>
            </w:r>
            <m:oMath>
              <m:sSup>
                <m:sSupPr>
                  <m:ctrlPr>
                    <w:rPr>
                      <w:rFonts w:ascii="Cambria Math" w:hAnsi="Cambria Math"/>
                      <w:i/>
                    </w:rPr>
                  </m:ctrlPr>
                </m:sSupPr>
                <m:e>
                  <m:r>
                    <w:rPr>
                      <w:rFonts w:ascii="Cambria Math" w:hAnsi="Cambria Math"/>
                    </w:rPr>
                    <m:t>10</m:t>
                  </m:r>
                </m:e>
                <m:sup>
                  <m:r>
                    <w:rPr>
                      <w:rFonts w:ascii="Cambria Math" w:hAnsi="Cambria Math"/>
                    </w:rPr>
                    <m:t>-6</m:t>
                  </m:r>
                </m:sup>
              </m:sSup>
            </m:oMath>
          </w:p>
        </w:tc>
      </w:tr>
    </w:tbl>
    <w:p w:rsidR="004D5213" w:rsidRDefault="004D5213" w:rsidP="004D5213">
      <w:pPr>
        <w:jc w:val="right"/>
        <w:rPr>
          <w:rFonts w:asciiTheme="majorHAnsi" w:hAnsiTheme="majorHAnsi"/>
        </w:rPr>
      </w:pPr>
      <w:r>
        <w:rPr>
          <w:rFonts w:asciiTheme="majorHAnsi" w:hAnsiTheme="majorHAnsi"/>
        </w:rPr>
        <w:t>LT1</w:t>
      </w:r>
    </w:p>
    <w:p w:rsidR="004D5213" w:rsidRDefault="004D5213" w:rsidP="004D5213">
      <w:pPr>
        <w:jc w:val="right"/>
        <w:rPr>
          <w:rFonts w:asciiTheme="majorHAnsi" w:hAnsiTheme="majorHAnsi"/>
        </w:rPr>
      </w:pPr>
    </w:p>
    <w:p w:rsidR="004D5213" w:rsidRDefault="004D5213" w:rsidP="004D5213">
      <w:pPr>
        <w:jc w:val="righ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23"/>
        <w:gridCol w:w="9820"/>
      </w:tblGrid>
      <w:tr w:rsidR="004D5213" w:rsidRPr="003256F7" w:rsidTr="00DF3F21">
        <w:trPr>
          <w:cantSplit/>
          <w:trHeight w:val="20"/>
          <w:jc w:val="center"/>
        </w:trPr>
        <w:tc>
          <w:tcPr>
            <w:tcW w:w="623" w:type="dxa"/>
          </w:tcPr>
          <w:p w:rsidR="004D5213" w:rsidRPr="003256F7" w:rsidRDefault="004D5213" w:rsidP="00DF3F21">
            <w:pPr>
              <w:rPr>
                <w:rFonts w:asciiTheme="majorHAnsi" w:hAnsiTheme="majorHAnsi"/>
              </w:rPr>
            </w:pPr>
            <w:r>
              <w:rPr>
                <w:rFonts w:asciiTheme="majorHAnsi" w:hAnsiTheme="majorHAnsi"/>
              </w:rPr>
              <w:t>5</w:t>
            </w:r>
            <w:r w:rsidRPr="003256F7">
              <w:rPr>
                <w:rFonts w:asciiTheme="majorHAnsi" w:hAnsiTheme="majorHAnsi"/>
              </w:rPr>
              <w:t>.</w:t>
            </w:r>
          </w:p>
        </w:tc>
        <w:tc>
          <w:tcPr>
            <w:tcW w:w="9820" w:type="dxa"/>
          </w:tcPr>
          <w:p w:rsidR="004D5213" w:rsidRPr="003256F7" w:rsidRDefault="004D5213" w:rsidP="00DF3F21">
            <w:pPr>
              <w:rPr>
                <w:rFonts w:asciiTheme="majorHAnsi" w:hAnsiTheme="majorHAnsi"/>
              </w:rPr>
            </w:pPr>
            <w:r>
              <w:rPr>
                <w:rFonts w:asciiTheme="majorHAnsi" w:hAnsiTheme="majorHAnsi"/>
              </w:rPr>
              <w:t xml:space="preserve">Is 14.23 x </w:t>
            </w:r>
            <m:oMath>
              <m:sSup>
                <m:sSupPr>
                  <m:ctrlPr>
                    <w:rPr>
                      <w:rFonts w:ascii="Cambria Math" w:hAnsi="Cambria Math"/>
                      <w:i/>
                    </w:rPr>
                  </m:ctrlPr>
                </m:sSupPr>
                <m:e>
                  <m:r>
                    <w:rPr>
                      <w:rFonts w:ascii="Cambria Math" w:hAnsi="Cambria Math"/>
                    </w:rPr>
                    <m:t>10</m:t>
                  </m:r>
                </m:e>
                <m:sup>
                  <m:r>
                    <w:rPr>
                      <w:rFonts w:ascii="Cambria Math" w:hAnsi="Cambria Math"/>
                    </w:rPr>
                    <m:t>8</m:t>
                  </m:r>
                </m:sup>
              </m:sSup>
            </m:oMath>
            <w:r>
              <w:rPr>
                <w:rFonts w:asciiTheme="majorHAnsi" w:hAnsiTheme="majorHAnsi"/>
              </w:rPr>
              <w:t xml:space="preserve"> in scientific notation?  Explain?</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A</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 xml:space="preserve"> Yes,  it is correctly written in scientific notation.</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B</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Yes, it is in scientific notation because it contains 10 raised to a power.</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C</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No, it is not in scientific notation because it is not a large enough number.</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D</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No, it is not in scientific notation because the value left of the decimal is 10 or greater.</w:t>
            </w:r>
          </w:p>
        </w:tc>
      </w:tr>
    </w:tbl>
    <w:p w:rsidR="004D5213" w:rsidRDefault="004D5213" w:rsidP="004D5213">
      <w:pPr>
        <w:jc w:val="right"/>
        <w:rPr>
          <w:rFonts w:asciiTheme="majorHAnsi" w:hAnsiTheme="majorHAnsi"/>
        </w:rPr>
      </w:pPr>
      <w:r>
        <w:rPr>
          <w:rFonts w:asciiTheme="majorHAnsi" w:hAnsiTheme="majorHAnsi"/>
        </w:rPr>
        <w:t>LT1</w:t>
      </w:r>
    </w:p>
    <w:p w:rsidR="004D5213" w:rsidRDefault="004D5213" w:rsidP="004D5213">
      <w:pPr>
        <w:jc w:val="right"/>
        <w:rPr>
          <w:rFonts w:asciiTheme="majorHAnsi" w:hAnsiTheme="majorHAnsi"/>
        </w:rPr>
      </w:pPr>
    </w:p>
    <w:p w:rsidR="004D5213" w:rsidRDefault="004D5213" w:rsidP="004D5213">
      <w:pPr>
        <w:jc w:val="right"/>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23"/>
        <w:gridCol w:w="9820"/>
      </w:tblGrid>
      <w:tr w:rsidR="004D5213" w:rsidRPr="003256F7" w:rsidTr="00DF3F21">
        <w:trPr>
          <w:cantSplit/>
          <w:trHeight w:val="20"/>
          <w:jc w:val="center"/>
        </w:trPr>
        <w:tc>
          <w:tcPr>
            <w:tcW w:w="623" w:type="dxa"/>
          </w:tcPr>
          <w:p w:rsidR="004D5213" w:rsidRPr="003256F7" w:rsidRDefault="004D5213" w:rsidP="00DF3F21">
            <w:pPr>
              <w:rPr>
                <w:rFonts w:asciiTheme="majorHAnsi" w:hAnsiTheme="majorHAnsi"/>
              </w:rPr>
            </w:pPr>
            <w:r>
              <w:rPr>
                <w:rFonts w:asciiTheme="majorHAnsi" w:hAnsiTheme="majorHAnsi"/>
              </w:rPr>
              <w:t>6</w:t>
            </w:r>
            <w:r w:rsidRPr="003256F7">
              <w:rPr>
                <w:rFonts w:asciiTheme="majorHAnsi" w:hAnsiTheme="majorHAnsi"/>
              </w:rPr>
              <w:t>.</w:t>
            </w:r>
          </w:p>
        </w:tc>
        <w:tc>
          <w:tcPr>
            <w:tcW w:w="9820" w:type="dxa"/>
          </w:tcPr>
          <w:p w:rsidR="004D5213" w:rsidRPr="003256F7" w:rsidRDefault="004D5213" w:rsidP="00DF3F21">
            <w:pPr>
              <w:rPr>
                <w:rFonts w:asciiTheme="majorHAnsi" w:hAnsiTheme="majorHAnsi"/>
              </w:rPr>
            </w:pPr>
            <w:r>
              <w:rPr>
                <w:rFonts w:asciiTheme="majorHAnsi" w:hAnsiTheme="majorHAnsi"/>
              </w:rPr>
              <w:t xml:space="preserve">Is 1.27 x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Pr>
                <w:rFonts w:asciiTheme="majorHAnsi" w:hAnsiTheme="majorHAnsi"/>
              </w:rPr>
              <w:t xml:space="preserve"> in scientific notation?  Choose the best explanation?</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A</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 xml:space="preserve"> Yes,  it is correctly written in scientific notation.</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B</w:t>
            </w:r>
          </w:p>
        </w:tc>
        <w:tc>
          <w:tcPr>
            <w:tcW w:w="9820" w:type="dxa"/>
            <w:vAlign w:val="center"/>
          </w:tcPr>
          <w:p w:rsidR="004D5213" w:rsidRPr="003256F7" w:rsidRDefault="004D5213" w:rsidP="00DF3F21">
            <w:pPr>
              <w:pStyle w:val="Header"/>
              <w:rPr>
                <w:rFonts w:asciiTheme="majorHAnsi" w:hAnsiTheme="majorHAnsi"/>
              </w:rPr>
            </w:pPr>
            <w:r>
              <w:rPr>
                <w:rFonts w:asciiTheme="majorHAnsi" w:hAnsiTheme="majorHAnsi"/>
              </w:rPr>
              <w:t>Yes, it is in scientific notation because it contains 10 raised to a power.</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C</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No, it is not in scientific notation because it is not a large enough number.</w:t>
            </w:r>
          </w:p>
        </w:tc>
      </w:tr>
      <w:tr w:rsidR="004D5213" w:rsidRPr="003256F7" w:rsidTr="00DF3F21">
        <w:trPr>
          <w:trHeight w:val="20"/>
          <w:jc w:val="center"/>
        </w:trPr>
        <w:tc>
          <w:tcPr>
            <w:tcW w:w="623" w:type="dxa"/>
            <w:vAlign w:val="center"/>
          </w:tcPr>
          <w:p w:rsidR="004D5213" w:rsidRPr="003256F7" w:rsidRDefault="004D5213" w:rsidP="00DF3F21">
            <w:pPr>
              <w:rPr>
                <w:rFonts w:asciiTheme="majorHAnsi" w:hAnsiTheme="majorHAnsi"/>
              </w:rPr>
            </w:pPr>
            <w:r w:rsidRPr="003256F7">
              <w:rPr>
                <w:rFonts w:asciiTheme="majorHAnsi" w:hAnsiTheme="majorHAnsi"/>
              </w:rPr>
              <w:t>D</w:t>
            </w:r>
          </w:p>
        </w:tc>
        <w:tc>
          <w:tcPr>
            <w:tcW w:w="9820" w:type="dxa"/>
            <w:vAlign w:val="center"/>
          </w:tcPr>
          <w:p w:rsidR="004D5213" w:rsidRPr="003256F7" w:rsidRDefault="004D5213" w:rsidP="00DF3F21">
            <w:pPr>
              <w:rPr>
                <w:rFonts w:asciiTheme="majorHAnsi" w:hAnsiTheme="majorHAnsi"/>
              </w:rPr>
            </w:pPr>
            <w:r>
              <w:rPr>
                <w:rFonts w:asciiTheme="majorHAnsi" w:hAnsiTheme="majorHAnsi"/>
              </w:rPr>
              <w:t>No, it is not in scientific notation because the value left of the decimal is 10 or greater.</w:t>
            </w:r>
          </w:p>
        </w:tc>
      </w:tr>
    </w:tbl>
    <w:p w:rsidR="004D5213" w:rsidRDefault="004D5213" w:rsidP="004D5213">
      <w:pPr>
        <w:jc w:val="right"/>
        <w:rPr>
          <w:rFonts w:asciiTheme="majorHAnsi" w:hAnsiTheme="majorHAnsi"/>
        </w:rPr>
      </w:pPr>
      <w:r>
        <w:rPr>
          <w:rFonts w:asciiTheme="majorHAnsi" w:hAnsiTheme="majorHAnsi"/>
        </w:rPr>
        <w:t>LT1</w:t>
      </w:r>
    </w:p>
    <w:p w:rsidR="004D5213" w:rsidRDefault="004D5213" w:rsidP="004D5213">
      <w:pPr>
        <w:jc w:val="right"/>
        <w:rPr>
          <w:rFonts w:asciiTheme="majorHAnsi" w:hAnsiTheme="majorHAnsi"/>
        </w:rPr>
      </w:pPr>
    </w:p>
    <w:p w:rsidR="004D5213" w:rsidRDefault="004D5213" w:rsidP="004D5213">
      <w:pPr>
        <w:jc w:val="right"/>
        <w:rPr>
          <w:rFonts w:asciiTheme="majorHAnsi" w:hAnsiTheme="majorHAnsi"/>
        </w:rPr>
      </w:pPr>
    </w:p>
    <w:tbl>
      <w:tblPr>
        <w:tblW w:w="9360" w:type="dxa"/>
        <w:tblLayout w:type="fixed"/>
        <w:tblCellMar>
          <w:left w:w="0" w:type="dxa"/>
          <w:right w:w="0" w:type="dxa"/>
        </w:tblCellMar>
        <w:tblLook w:val="04A0" w:firstRow="1" w:lastRow="0" w:firstColumn="1" w:lastColumn="0" w:noHBand="0" w:noVBand="1"/>
      </w:tblPr>
      <w:tblGrid>
        <w:gridCol w:w="1039"/>
        <w:gridCol w:w="1040"/>
        <w:gridCol w:w="1040"/>
        <w:gridCol w:w="1040"/>
        <w:gridCol w:w="535"/>
        <w:gridCol w:w="506"/>
        <w:gridCol w:w="1040"/>
        <w:gridCol w:w="1040"/>
        <w:gridCol w:w="1040"/>
        <w:gridCol w:w="1040"/>
      </w:tblGrid>
      <w:tr w:rsidR="00DF3F21" w:rsidTr="00DF3F21">
        <w:trPr>
          <w:trHeight w:val="315"/>
        </w:trPr>
        <w:tc>
          <w:tcPr>
            <w:tcW w:w="8381" w:type="dxa"/>
            <w:gridSpan w:val="5"/>
            <w:noWrap/>
            <w:tcMar>
              <w:top w:w="0" w:type="dxa"/>
              <w:left w:w="108" w:type="dxa"/>
              <w:bottom w:w="0" w:type="dxa"/>
              <w:right w:w="108" w:type="dxa"/>
            </w:tcMar>
            <w:vAlign w:val="center"/>
            <w:hideMark/>
          </w:tcPr>
          <w:p w:rsidR="00DF3F21" w:rsidRDefault="00DF3F21">
            <w:pPr>
              <w:rPr>
                <w:sz w:val="20"/>
                <w:szCs w:val="20"/>
                <w:lang w:eastAsia="en-US"/>
              </w:rPr>
            </w:pPr>
          </w:p>
        </w:tc>
        <w:tc>
          <w:tcPr>
            <w:tcW w:w="8382" w:type="dxa"/>
            <w:gridSpan w:val="5"/>
            <w:tcBorders>
              <w:top w:val="single" w:sz="8" w:space="0" w:color="auto"/>
              <w:left w:val="single" w:sz="8" w:space="0" w:color="auto"/>
              <w:bottom w:val="nil"/>
              <w:right w:val="single" w:sz="8" w:space="0" w:color="000000"/>
            </w:tcBorders>
            <w:shd w:val="clear" w:color="auto" w:fill="BFBFBF"/>
            <w:noWrap/>
            <w:tcMar>
              <w:top w:w="0" w:type="dxa"/>
              <w:left w:w="108" w:type="dxa"/>
              <w:bottom w:w="0" w:type="dxa"/>
              <w:right w:w="108" w:type="dxa"/>
            </w:tcMar>
            <w:vAlign w:val="center"/>
            <w:hideMark/>
          </w:tcPr>
          <w:p w:rsidR="00DF3F21" w:rsidRDefault="00DF3F21">
            <w:pPr>
              <w:jc w:val="center"/>
              <w:rPr>
                <w:rFonts w:ascii="Calibri" w:hAnsi="Calibri"/>
                <w:sz w:val="22"/>
                <w:szCs w:val="22"/>
              </w:rPr>
            </w:pPr>
            <w:r>
              <w:rPr>
                <w:b/>
                <w:bCs/>
                <w:color w:val="000000"/>
              </w:rPr>
              <w:t>Pre-Assessment Responses</w:t>
            </w:r>
          </w:p>
        </w:tc>
      </w:tr>
      <w:tr w:rsidR="00DF3F21" w:rsidTr="00DF3F21">
        <w:trPr>
          <w:trHeight w:val="315"/>
        </w:trPr>
        <w:tc>
          <w:tcPr>
            <w:tcW w:w="1862"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Student</w:t>
            </w:r>
          </w:p>
        </w:tc>
        <w:tc>
          <w:tcPr>
            <w:tcW w:w="1863"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A</w:t>
            </w:r>
          </w:p>
        </w:tc>
        <w:tc>
          <w:tcPr>
            <w:tcW w:w="1862"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B</w:t>
            </w:r>
          </w:p>
        </w:tc>
        <w:tc>
          <w:tcPr>
            <w:tcW w:w="1863"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C</w:t>
            </w:r>
          </w:p>
        </w:tc>
        <w:tc>
          <w:tcPr>
            <w:tcW w:w="1862" w:type="dxa"/>
            <w:gridSpan w:val="2"/>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D</w:t>
            </w:r>
          </w:p>
        </w:tc>
        <w:tc>
          <w:tcPr>
            <w:tcW w:w="1863"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E</w:t>
            </w:r>
          </w:p>
        </w:tc>
        <w:tc>
          <w:tcPr>
            <w:tcW w:w="1862"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F</w:t>
            </w:r>
          </w:p>
        </w:tc>
        <w:tc>
          <w:tcPr>
            <w:tcW w:w="1863"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Score</w:t>
            </w:r>
          </w:p>
        </w:tc>
        <w:tc>
          <w:tcPr>
            <w:tcW w:w="1863"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AS</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LK</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50%</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MC</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4</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33%</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lastRenderedPageBreak/>
              <w:t>ED</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4</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Emma</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50%</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AW</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Tony</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Joey</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CE</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Davon</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33%</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CW</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TS</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CM</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JB</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JE</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100%</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Andrew</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0</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33%</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AB</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3</w:t>
            </w:r>
          </w:p>
        </w:tc>
        <w:tc>
          <w:tcPr>
            <w:tcW w:w="1862" w:type="dxa"/>
            <w:gridSpan w:val="2"/>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1</w:t>
            </w:r>
          </w:p>
        </w:tc>
        <w:tc>
          <w:tcPr>
            <w:tcW w:w="1863"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33%</w:t>
            </w:r>
          </w:p>
        </w:tc>
      </w:tr>
      <w:tr w:rsidR="00DF3F21" w:rsidTr="00DF3F21">
        <w:trPr>
          <w:trHeight w:val="300"/>
        </w:trPr>
        <w:tc>
          <w:tcPr>
            <w:tcW w:w="186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Total Correct</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15</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9</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12</w:t>
            </w:r>
          </w:p>
        </w:tc>
        <w:tc>
          <w:tcPr>
            <w:tcW w:w="186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w:t>
            </w:r>
          </w:p>
        </w:tc>
        <w:tc>
          <w:tcPr>
            <w:tcW w:w="1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 </w:t>
            </w:r>
          </w:p>
        </w:tc>
        <w:tc>
          <w:tcPr>
            <w:tcW w:w="1863"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F3F21" w:rsidRDefault="00DF3F21">
            <w:pPr>
              <w:jc w:val="center"/>
            </w:pPr>
            <w:r>
              <w:rPr>
                <w:b/>
                <w:bCs/>
                <w:color w:val="000000"/>
              </w:rPr>
              <w:t>51%</w:t>
            </w:r>
          </w:p>
        </w:tc>
      </w:tr>
    </w:tbl>
    <w:p w:rsidR="00DF3F21" w:rsidRDefault="00DF3F21" w:rsidP="00DF3F21">
      <w:pPr>
        <w:rPr>
          <w:rFonts w:asciiTheme="majorHAnsi" w:hAnsiTheme="majorHAnsi"/>
        </w:rPr>
      </w:pPr>
    </w:p>
    <w:tbl>
      <w:tblPr>
        <w:tblW w:w="9360" w:type="dxa"/>
        <w:tblLayout w:type="fixed"/>
        <w:tblCellMar>
          <w:left w:w="0" w:type="dxa"/>
          <w:right w:w="0" w:type="dxa"/>
        </w:tblCellMar>
        <w:tblLook w:val="04A0" w:firstRow="1" w:lastRow="0" w:firstColumn="1" w:lastColumn="0" w:noHBand="0" w:noVBand="1"/>
      </w:tblPr>
      <w:tblGrid>
        <w:gridCol w:w="1170"/>
        <w:gridCol w:w="1170"/>
        <w:gridCol w:w="1170"/>
        <w:gridCol w:w="1170"/>
        <w:gridCol w:w="1170"/>
        <w:gridCol w:w="1170"/>
        <w:gridCol w:w="1170"/>
        <w:gridCol w:w="1170"/>
      </w:tblGrid>
      <w:tr w:rsidR="00DF3F21" w:rsidTr="00DF3F21">
        <w:trPr>
          <w:trHeight w:val="315"/>
        </w:trPr>
        <w:tc>
          <w:tcPr>
            <w:tcW w:w="9360" w:type="dxa"/>
            <w:gridSpan w:val="8"/>
            <w:tcBorders>
              <w:top w:val="single" w:sz="8" w:space="0" w:color="auto"/>
              <w:left w:val="nil"/>
              <w:bottom w:val="single" w:sz="8" w:space="0" w:color="auto"/>
              <w:right w:val="single" w:sz="8" w:space="0" w:color="000000"/>
            </w:tcBorders>
            <w:shd w:val="clear" w:color="auto" w:fill="BFBFBF"/>
            <w:noWrap/>
            <w:tcMar>
              <w:top w:w="0" w:type="dxa"/>
              <w:left w:w="108" w:type="dxa"/>
              <w:bottom w:w="0" w:type="dxa"/>
              <w:right w:w="108" w:type="dxa"/>
            </w:tcMar>
            <w:vAlign w:val="center"/>
            <w:hideMark/>
          </w:tcPr>
          <w:p w:rsidR="00DF3F21" w:rsidRDefault="00DF3F21">
            <w:pPr>
              <w:jc w:val="center"/>
              <w:rPr>
                <w:sz w:val="22"/>
                <w:szCs w:val="22"/>
                <w:lang w:eastAsia="en-US"/>
              </w:rPr>
            </w:pPr>
            <w:r>
              <w:rPr>
                <w:b/>
                <w:bCs/>
                <w:color w:val="000000"/>
              </w:rPr>
              <w:t>Post-Assessment Responses</w:t>
            </w:r>
          </w:p>
        </w:tc>
      </w:tr>
      <w:tr w:rsidR="00DF3F21" w:rsidTr="00DF3F21">
        <w:trPr>
          <w:trHeight w:val="315"/>
        </w:trPr>
        <w:tc>
          <w:tcPr>
            <w:tcW w:w="1170"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A</w:t>
            </w:r>
          </w:p>
        </w:tc>
        <w:tc>
          <w:tcPr>
            <w:tcW w:w="11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B</w:t>
            </w:r>
          </w:p>
        </w:tc>
        <w:tc>
          <w:tcPr>
            <w:tcW w:w="11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C</w:t>
            </w:r>
          </w:p>
        </w:tc>
        <w:tc>
          <w:tcPr>
            <w:tcW w:w="11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D</w:t>
            </w:r>
          </w:p>
        </w:tc>
        <w:tc>
          <w:tcPr>
            <w:tcW w:w="11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E</w:t>
            </w:r>
          </w:p>
        </w:tc>
        <w:tc>
          <w:tcPr>
            <w:tcW w:w="11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Default="00DF3F21">
            <w:pPr>
              <w:jc w:val="center"/>
            </w:pPr>
            <w:r>
              <w:rPr>
                <w:b/>
                <w:bCs/>
                <w:color w:val="000000"/>
              </w:rPr>
              <w:t>F</w:t>
            </w:r>
          </w:p>
        </w:tc>
        <w:tc>
          <w:tcPr>
            <w:tcW w:w="11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Pr="00DF3F21" w:rsidRDefault="00DF3F21">
            <w:pPr>
              <w:jc w:val="center"/>
              <w:rPr>
                <w:b/>
              </w:rPr>
            </w:pPr>
            <w:r w:rsidRPr="00DF3F21">
              <w:rPr>
                <w:b/>
                <w:color w:val="000000"/>
              </w:rPr>
              <w:t>Score</w:t>
            </w:r>
          </w:p>
        </w:tc>
        <w:tc>
          <w:tcPr>
            <w:tcW w:w="117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rsidR="00DF3F21" w:rsidRPr="00DF3F21" w:rsidRDefault="00DF3F21">
            <w:pPr>
              <w:jc w:val="center"/>
              <w:rPr>
                <w:b/>
              </w:rPr>
            </w:pPr>
            <w:r w:rsidRPr="00DF3F21">
              <w:rPr>
                <w:b/>
                <w:color w:val="000000"/>
              </w:rPr>
              <w:t>%</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100%</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50%</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50%</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67%</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83%</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6</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100%</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rsidR="00DF3F21" w:rsidRDefault="00DF3F21">
            <w:pPr>
              <w:jc w:val="center"/>
            </w:pPr>
            <w:r>
              <w:rPr>
                <w:color w:val="000000"/>
              </w:rPr>
              <w:t>1</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50%</w:t>
            </w:r>
          </w:p>
        </w:tc>
      </w:tr>
      <w:tr w:rsidR="00DF3F21" w:rsidTr="00DF3F21">
        <w:trPr>
          <w:trHeight w:val="300"/>
        </w:trPr>
        <w:tc>
          <w:tcPr>
            <w:tcW w:w="11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17</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17</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14</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7</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F3F21" w:rsidRDefault="00DF3F21">
            <w:pPr>
              <w:jc w:val="center"/>
            </w:pPr>
            <w:r>
              <w:rPr>
                <w:color w:val="000000"/>
              </w:rPr>
              <w:t> </w:t>
            </w:r>
          </w:p>
        </w:tc>
        <w:tc>
          <w:tcPr>
            <w:tcW w:w="1170"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DF3F21" w:rsidRDefault="00DF3F21">
            <w:pPr>
              <w:jc w:val="center"/>
            </w:pPr>
            <w:r>
              <w:rPr>
                <w:b/>
                <w:bCs/>
                <w:color w:val="000000"/>
              </w:rPr>
              <w:t>75%</w:t>
            </w:r>
          </w:p>
        </w:tc>
      </w:tr>
    </w:tbl>
    <w:p w:rsidR="00DF3F21" w:rsidRDefault="00DF3F21" w:rsidP="00DF3F21">
      <w:pPr>
        <w:rPr>
          <w:rFonts w:asciiTheme="majorHAnsi" w:hAnsiTheme="majorHAnsi"/>
        </w:rPr>
      </w:pPr>
    </w:p>
    <w:p w:rsidR="00DF3F21" w:rsidRDefault="00DF3F21" w:rsidP="00DF3F21">
      <w:pPr>
        <w:rPr>
          <w:rFonts w:asciiTheme="majorHAnsi" w:hAnsiTheme="majorHAnsi"/>
        </w:rPr>
      </w:pPr>
    </w:p>
    <w:p w:rsidR="00DF3F21" w:rsidRDefault="00DF3F21" w:rsidP="00DF3F21">
      <w:pPr>
        <w:rPr>
          <w:rFonts w:asciiTheme="majorHAnsi" w:hAnsiTheme="majorHAnsi"/>
        </w:rPr>
      </w:pPr>
      <w:r>
        <w:rPr>
          <w:noProof/>
          <w:lang w:eastAsia="en-US"/>
        </w:rPr>
        <w:lastRenderedPageBreak/>
        <w:drawing>
          <wp:inline distT="0" distB="0" distL="0" distR="0" wp14:anchorId="7F60F7A1" wp14:editId="681E757D">
            <wp:extent cx="5943600" cy="4319270"/>
            <wp:effectExtent l="0" t="0" r="0" b="5080"/>
            <wp:docPr id="6" name="Chart 1" descr="cid:image002.png@01D17620.5E56C170"/>
            <wp:cNvGraphicFramePr/>
            <a:graphic xmlns:a="http://schemas.openxmlformats.org/drawingml/2006/main">
              <a:graphicData uri="http://schemas.openxmlformats.org/drawingml/2006/picture">
                <pic:pic xmlns:pic="http://schemas.openxmlformats.org/drawingml/2006/picture">
                  <pic:nvPicPr>
                    <pic:cNvPr id="2" name="Chart 1" descr="cid:image002.png@01D17620.5E56C17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19270"/>
                    </a:xfrm>
                    <a:prstGeom prst="rect">
                      <a:avLst/>
                    </a:prstGeom>
                    <a:noFill/>
                    <a:ln>
                      <a:noFill/>
                    </a:ln>
                  </pic:spPr>
                </pic:pic>
              </a:graphicData>
            </a:graphic>
          </wp:inline>
        </w:drawing>
      </w: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p w:rsidR="008753F3" w:rsidRDefault="008753F3" w:rsidP="001704D7">
      <w:pPr>
        <w:rPr>
          <w:rFonts w:ascii="Arial" w:hAnsi="Arial" w:cs="Arial"/>
          <w:sz w:val="20"/>
          <w:szCs w:val="20"/>
        </w:rPr>
      </w:pPr>
    </w:p>
    <w:tbl>
      <w:tblPr>
        <w:tblStyle w:val="TableGrid"/>
        <w:tblpPr w:leftFromText="180" w:rightFromText="180" w:vertAnchor="text" w:horzAnchor="margin" w:tblpY="122"/>
        <w:tblW w:w="0" w:type="auto"/>
        <w:tblLook w:val="04A0" w:firstRow="1" w:lastRow="0" w:firstColumn="1" w:lastColumn="0" w:noHBand="0" w:noVBand="1"/>
      </w:tblPr>
      <w:tblGrid>
        <w:gridCol w:w="9576"/>
      </w:tblGrid>
      <w:tr w:rsidR="008753F3" w:rsidTr="00290A07">
        <w:trPr>
          <w:trHeight w:val="680"/>
        </w:trPr>
        <w:tc>
          <w:tcPr>
            <w:tcW w:w="9576" w:type="dxa"/>
          </w:tcPr>
          <w:p w:rsidR="008753F3" w:rsidRPr="00D650E1" w:rsidRDefault="008753F3" w:rsidP="008753F3">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r w:rsidRPr="00E43281">
              <w:rPr>
                <w:rFonts w:ascii="Arial" w:hAnsi="Arial" w:cs="Arial"/>
                <w:color w:val="C00000"/>
                <w:sz w:val="20"/>
                <w:szCs w:val="20"/>
              </w:rPr>
              <w:t>Describe how you modified parts of the Lesson to support the needs of different learners.</w:t>
            </w:r>
            <w:r w:rsidR="004D5213">
              <w:rPr>
                <w:rFonts w:ascii="Arial" w:hAnsi="Arial" w:cs="Arial"/>
                <w:color w:val="C00000"/>
                <w:sz w:val="20"/>
                <w:szCs w:val="20"/>
              </w:rPr>
              <w:t xml:space="preserve"> </w:t>
            </w: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8753F3" w:rsidRDefault="008753F3" w:rsidP="001704D7">
      <w:pPr>
        <w:rPr>
          <w:rFonts w:ascii="Arial" w:hAnsi="Arial" w:cs="Arial"/>
          <w:sz w:val="20"/>
          <w:szCs w:val="20"/>
        </w:rPr>
      </w:pPr>
    </w:p>
    <w:p w:rsidR="00B81D1D" w:rsidRPr="00FA3632" w:rsidRDefault="00FA3632" w:rsidP="00FA3632">
      <w:pPr>
        <w:rPr>
          <w:rFonts w:ascii="Arial" w:eastAsia="Times New Roman" w:hAnsi="Arial" w:cs="Arial"/>
        </w:rPr>
      </w:pPr>
      <w:r>
        <w:rPr>
          <w:rFonts w:ascii="Arial" w:eastAsia="Times New Roman" w:hAnsi="Arial" w:cs="Arial"/>
        </w:rPr>
        <w:t>I included questions of all different levels of difficulty to ensure that students of all abilities will be able to participate in the lesson. Additionally, I prompted all students to participate and answer questions to ensure that the less social students felt engaged.</w:t>
      </w:r>
    </w:p>
    <w:tbl>
      <w:tblPr>
        <w:tblStyle w:val="TableGrid"/>
        <w:tblpPr w:leftFromText="180" w:rightFromText="180" w:vertAnchor="text" w:horzAnchor="margin" w:tblpY="327"/>
        <w:tblW w:w="9598" w:type="dxa"/>
        <w:tblLook w:val="04A0" w:firstRow="1" w:lastRow="0" w:firstColumn="1" w:lastColumn="0" w:noHBand="0" w:noVBand="1"/>
      </w:tblPr>
      <w:tblGrid>
        <w:gridCol w:w="9598"/>
      </w:tblGrid>
      <w:tr w:rsidR="00492666" w:rsidTr="00290A07">
        <w:trPr>
          <w:trHeight w:val="351"/>
        </w:trPr>
        <w:tc>
          <w:tcPr>
            <w:tcW w:w="9598"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 xml:space="preserve">Reflect upon the successes and shortcomings of the </w:t>
            </w:r>
            <w:r w:rsidR="00290A07">
              <w:rPr>
                <w:rFonts w:ascii="Arial" w:hAnsi="Arial" w:cs="Arial"/>
                <w:color w:val="C00000"/>
                <w:sz w:val="20"/>
                <w:szCs w:val="20"/>
              </w:rPr>
              <w:t>Activity</w:t>
            </w:r>
            <w:r w:rsidRPr="00F32DE4">
              <w:rPr>
                <w:rFonts w:ascii="Arial" w:hAnsi="Arial" w:cs="Arial"/>
                <w:color w:val="C00000"/>
                <w:sz w:val="20"/>
                <w:szCs w:val="20"/>
              </w:rPr>
              <w:t>.</w:t>
            </w:r>
            <w:r w:rsidR="00290A07">
              <w:rPr>
                <w:rFonts w:ascii="Arial" w:hAnsi="Arial" w:cs="Arial"/>
                <w:color w:val="C00000"/>
                <w:sz w:val="20"/>
                <w:szCs w:val="20"/>
              </w:rPr>
              <w:t xml:space="preserve">  This is done after the Activity is implemented.</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A3632" w:rsidP="00F32DE4">
      <w:pPr>
        <w:rPr>
          <w:rFonts w:ascii="Arial" w:eastAsia="Times New Roman" w:hAnsi="Arial" w:cs="Arial"/>
        </w:rPr>
      </w:pPr>
      <w:r w:rsidRPr="000762C5">
        <w:rPr>
          <w:rFonts w:ascii="Arial" w:eastAsia="Times New Roman" w:hAnsi="Arial" w:cs="Arial"/>
        </w:rPr>
        <w:t>From the Pre-</w:t>
      </w:r>
      <w:r>
        <w:rPr>
          <w:rFonts w:ascii="Arial" w:eastAsia="Times New Roman" w:hAnsi="Arial" w:cs="Arial"/>
        </w:rPr>
        <w:t>Test and Post-Test results</w:t>
      </w:r>
      <w:r w:rsidRPr="000762C5">
        <w:rPr>
          <w:rFonts w:ascii="Arial" w:eastAsia="Times New Roman" w:hAnsi="Arial" w:cs="Arial"/>
        </w:rPr>
        <w:t xml:space="preserve">, I can conclude that the students did learn a good deal from the lesson but there is some room for improvement. The results showed that the student’s average scores increased from 51% to 75%. A 24% improvement is a definitive sign of the student’s learning. On the test, there was one question in particular that did not show much improvement (question 6). I believe this is because there are two answers that are both technically correct. While one answer is “more correct”, it is </w:t>
      </w:r>
      <w:r w:rsidRPr="000762C5">
        <w:rPr>
          <w:rFonts w:ascii="Arial" w:eastAsia="Times New Roman" w:hAnsi="Arial" w:cs="Arial"/>
        </w:rPr>
        <w:lastRenderedPageBreak/>
        <w:t xml:space="preserve">understandable why some students would fail to see the difference. </w:t>
      </w:r>
      <w:r>
        <w:rPr>
          <w:rFonts w:ascii="Arial" w:eastAsia="Times New Roman" w:hAnsi="Arial" w:cs="Arial"/>
        </w:rPr>
        <w:t>Overall, it appears that the students were able to understand the material and build a solid foundation for future lessons about scientific notation.</w:t>
      </w:r>
    </w:p>
    <w:p w:rsidR="00FA3632" w:rsidRDefault="00FA3632" w:rsidP="00F32DE4">
      <w:pPr>
        <w:rPr>
          <w:rFonts w:ascii="Arial" w:eastAsia="Times New Roman" w:hAnsi="Arial" w:cs="Arial"/>
        </w:rPr>
      </w:pPr>
    </w:p>
    <w:p w:rsidR="00FA3632" w:rsidRDefault="00FA3632" w:rsidP="00F32DE4">
      <w:pPr>
        <w:rPr>
          <w:rFonts w:ascii="Arial" w:hAnsi="Arial" w:cs="Arial"/>
          <w:sz w:val="20"/>
          <w:szCs w:val="20"/>
        </w:rPr>
      </w:pPr>
      <w:r>
        <w:rPr>
          <w:rFonts w:ascii="Arial" w:eastAsia="Times New Roman" w:hAnsi="Arial" w:cs="Arial"/>
        </w:rPr>
        <w:t>The lesson went pretty well considering my lack of experience in front of a classroom full of students. The first part of the lesson was used mainly to draw student’s interest in the topic. The students responded very well to this and appeared to be very interested. Next, I began to teach the students some of the concepts surrounding the lesson. I periodically checked to ensure that the students were understanding and they appeared to be following along. Then I began asking the students to provide me with examples and to solve problems on the board. This is where I experienced the two students that were comprehending more than the rest. After the two of them answered a few questions in a row, I stopped to look around and gauge the other student’s understanding. I quickly realized form their blank stares that I was moving too quickly. I was able to slow down and adapt the lesson to ensure that everyone was grasping the concepts at hand. After this, the students all appeared to be comprehending the lesson. Aside from that small setback, the lesson was generally well received and the students appeared to have learned a good deal from it.</w:t>
      </w: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BA2" w:rsidRDefault="00F52BA2" w:rsidP="005F7C59">
      <w:r>
        <w:separator/>
      </w:r>
    </w:p>
  </w:endnote>
  <w:endnote w:type="continuationSeparator" w:id="0">
    <w:p w:rsidR="00F52BA2" w:rsidRDefault="00F52BA2"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F21" w:rsidRDefault="00DF3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531885"/>
      <w:docPartObj>
        <w:docPartGallery w:val="Page Numbers (Bottom of Page)"/>
        <w:docPartUnique/>
      </w:docPartObj>
    </w:sdtPr>
    <w:sdtEndPr>
      <w:rPr>
        <w:noProof/>
      </w:rPr>
    </w:sdtEndPr>
    <w:sdtContent>
      <w:p w:rsidR="00DF3F21" w:rsidRDefault="00DF3F21">
        <w:pPr>
          <w:pStyle w:val="Footer"/>
          <w:jc w:val="center"/>
        </w:pPr>
        <w:r>
          <w:fldChar w:fldCharType="begin"/>
        </w:r>
        <w:r>
          <w:instrText xml:space="preserve"> PAGE   \* MERGEFORMAT </w:instrText>
        </w:r>
        <w:r>
          <w:fldChar w:fldCharType="separate"/>
        </w:r>
        <w:r w:rsidR="000865A2">
          <w:rPr>
            <w:noProof/>
          </w:rPr>
          <w:t>8</w:t>
        </w:r>
        <w:r>
          <w:rPr>
            <w:noProof/>
          </w:rPr>
          <w:fldChar w:fldCharType="end"/>
        </w:r>
        <w:r>
          <w:rPr>
            <w:noProof/>
          </w:rPr>
          <w:tab/>
        </w:r>
        <w:r>
          <w:rPr>
            <w:noProof/>
          </w:rPr>
          <w:tab/>
          <w:t>Revised: 062813</w:t>
        </w:r>
      </w:p>
    </w:sdtContent>
  </w:sdt>
  <w:p w:rsidR="00DF3F21" w:rsidRDefault="00DF3F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F21" w:rsidRDefault="00DF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BA2" w:rsidRDefault="00F52BA2" w:rsidP="005F7C59">
      <w:r>
        <w:separator/>
      </w:r>
    </w:p>
  </w:footnote>
  <w:footnote w:type="continuationSeparator" w:id="0">
    <w:p w:rsidR="00F52BA2" w:rsidRDefault="00F52BA2" w:rsidP="005F7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F21" w:rsidRDefault="00DF3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988"/>
      <w:gridCol w:w="3396"/>
      <w:gridCol w:w="3192"/>
    </w:tblGrid>
    <w:tr w:rsidR="00DF3F21" w:rsidTr="004A2CF8">
      <w:tc>
        <w:tcPr>
          <w:tcW w:w="2988" w:type="dxa"/>
        </w:tcPr>
        <w:p w:rsidR="00DF3F21" w:rsidRDefault="00DF3F21" w:rsidP="004A2CF8">
          <w:pPr>
            <w:pStyle w:val="Header"/>
            <w:tabs>
              <w:tab w:val="clear" w:pos="4680"/>
              <w:tab w:val="clear" w:pos="9360"/>
              <w:tab w:val="left" w:pos="7523"/>
            </w:tabs>
          </w:pPr>
          <w:r w:rsidRPr="004A2CF8">
            <w:rPr>
              <w:noProof/>
              <w:lang w:eastAsia="en-US"/>
            </w:rPr>
            <w:drawing>
              <wp:inline distT="0" distB="0" distL="0" distR="0">
                <wp:extent cx="1736863" cy="437746"/>
                <wp:effectExtent l="19050" t="0" r="0" b="0"/>
                <wp:docPr id="2"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rsidR="00DF3F21" w:rsidRPr="004A2CF8" w:rsidRDefault="00DF3F21" w:rsidP="004A2CF8">
          <w:pPr>
            <w:pStyle w:val="Header"/>
            <w:tabs>
              <w:tab w:val="clear" w:pos="4680"/>
              <w:tab w:val="clear" w:pos="9360"/>
              <w:tab w:val="left" w:pos="7523"/>
            </w:tabs>
            <w:jc w:val="center"/>
            <w:rPr>
              <w:rFonts w:asciiTheme="minorHAnsi" w:hAnsiTheme="minorHAnsi" w:cstheme="minorHAnsi"/>
              <w:b/>
              <w:color w:val="C00000"/>
              <w:sz w:val="40"/>
              <w:szCs w:val="40"/>
            </w:rPr>
          </w:pPr>
          <w:r w:rsidRPr="004A2CF8">
            <w:rPr>
              <w:rFonts w:asciiTheme="minorHAnsi" w:hAnsiTheme="minorHAnsi" w:cstheme="minorHAnsi"/>
              <w:b/>
              <w:color w:val="C00000"/>
              <w:sz w:val="40"/>
              <w:szCs w:val="40"/>
            </w:rPr>
            <w:t>Activity</w:t>
          </w:r>
        </w:p>
      </w:tc>
      <w:tc>
        <w:tcPr>
          <w:tcW w:w="3192" w:type="dxa"/>
        </w:tcPr>
        <w:p w:rsidR="00DF3F21" w:rsidRDefault="00DF3F21" w:rsidP="004A2CF8">
          <w:pPr>
            <w:pStyle w:val="Header"/>
            <w:tabs>
              <w:tab w:val="left" w:pos="7523"/>
            </w:tabs>
          </w:pPr>
          <w:r w:rsidRPr="004A2CF8">
            <w:rPr>
              <w:noProof/>
              <w:lang w:eastAsia="en-US"/>
            </w:rPr>
            <w:drawing>
              <wp:inline distT="0" distB="0" distL="0" distR="0">
                <wp:extent cx="338759" cy="271669"/>
                <wp:effectExtent l="19050" t="0" r="4141" b="0"/>
                <wp:docPr id="4"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4A2CF8">
            <w:rPr>
              <w:rFonts w:asciiTheme="minorHAnsi" w:hAnsiTheme="minorHAnsi" w:cstheme="minorHAnsi"/>
              <w:sz w:val="16"/>
              <w:szCs w:val="16"/>
            </w:rPr>
            <w:t>RET is funded by the National Science Foundation, grant # EEC 0808696.</w:t>
          </w:r>
          <w:r w:rsidRPr="004A2CF8">
            <w:t xml:space="preserve"> </w:t>
          </w:r>
        </w:p>
      </w:tc>
    </w:tr>
  </w:tbl>
  <w:p w:rsidR="00DF3F21" w:rsidRPr="004A2CF8" w:rsidRDefault="00DF3F21" w:rsidP="004A2CF8">
    <w:pPr>
      <w:pStyle w:val="Header"/>
      <w:tabs>
        <w:tab w:val="clear" w:pos="4680"/>
        <w:tab w:val="clear" w:pos="9360"/>
        <w:tab w:val="left" w:pos="7523"/>
      </w:tabs>
    </w:pPr>
  </w:p>
  <w:p w:rsidR="00DF3F21" w:rsidRDefault="00DF3F21" w:rsidP="003E1CF3">
    <w:pPr>
      <w:pStyle w:val="Header"/>
      <w:rPr>
        <w:sz w:val="16"/>
      </w:rPr>
    </w:pPr>
  </w:p>
  <w:p w:rsidR="00DF3F21" w:rsidRPr="0014643D" w:rsidRDefault="00DF3F21" w:rsidP="003E1CF3">
    <w:pPr>
      <w:pStyle w:val="Header"/>
      <w:rPr>
        <w:sz w:val="16"/>
      </w:rPr>
    </w:pPr>
  </w:p>
  <w:p w:rsidR="00DF3F21" w:rsidRDefault="00DF3F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F21" w:rsidRDefault="00DF3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F92"/>
    <w:multiLevelType w:val="hybridMultilevel"/>
    <w:tmpl w:val="405219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10439"/>
    <w:multiLevelType w:val="hybridMultilevel"/>
    <w:tmpl w:val="2DD48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93836"/>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D06625"/>
    <w:multiLevelType w:val="multilevel"/>
    <w:tmpl w:val="BB20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74227"/>
    <w:multiLevelType w:val="hybridMultilevel"/>
    <w:tmpl w:val="405219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E33402"/>
    <w:multiLevelType w:val="hybridMultilevel"/>
    <w:tmpl w:val="A59268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A41FF"/>
    <w:multiLevelType w:val="multilevel"/>
    <w:tmpl w:val="2BBEA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E0F54"/>
    <w:multiLevelType w:val="multilevel"/>
    <w:tmpl w:val="628C2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692D0C"/>
    <w:multiLevelType w:val="multilevel"/>
    <w:tmpl w:val="C242E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2"/>
  </w:num>
  <w:num w:numId="4">
    <w:abstractNumId w:val="16"/>
  </w:num>
  <w:num w:numId="5">
    <w:abstractNumId w:val="14"/>
  </w:num>
  <w:num w:numId="6">
    <w:abstractNumId w:val="4"/>
  </w:num>
  <w:num w:numId="7">
    <w:abstractNumId w:val="5"/>
  </w:num>
  <w:num w:numId="8">
    <w:abstractNumId w:val="12"/>
  </w:num>
  <w:num w:numId="9">
    <w:abstractNumId w:val="3"/>
  </w:num>
  <w:num w:numId="10">
    <w:abstractNumId w:val="13"/>
  </w:num>
  <w:num w:numId="11">
    <w:abstractNumId w:val="6"/>
  </w:num>
  <w:num w:numId="12">
    <w:abstractNumId w:val="1"/>
  </w:num>
  <w:num w:numId="13">
    <w:abstractNumId w:val="20"/>
  </w:num>
  <w:num w:numId="14">
    <w:abstractNumId w:val="19"/>
  </w:num>
  <w:num w:numId="15">
    <w:abstractNumId w:val="9"/>
  </w:num>
  <w:num w:numId="16">
    <w:abstractNumId w:val="17"/>
  </w:num>
  <w:num w:numId="17">
    <w:abstractNumId w:val="8"/>
  </w:num>
  <w:num w:numId="18">
    <w:abstractNumId w:val="0"/>
  </w:num>
  <w:num w:numId="19">
    <w:abstractNumId w:val="7"/>
  </w:num>
  <w:num w:numId="20">
    <w:abstractNumId w:val="23"/>
  </w:num>
  <w:num w:numId="21">
    <w:abstractNumId w:val="18"/>
  </w:num>
  <w:num w:numId="22">
    <w:abstractNumId w:val="22"/>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F6"/>
    <w:rsid w:val="0000249B"/>
    <w:rsid w:val="000230AA"/>
    <w:rsid w:val="00046C11"/>
    <w:rsid w:val="00046F7E"/>
    <w:rsid w:val="00047B10"/>
    <w:rsid w:val="00054325"/>
    <w:rsid w:val="00054D6E"/>
    <w:rsid w:val="00067858"/>
    <w:rsid w:val="00077B89"/>
    <w:rsid w:val="00082A60"/>
    <w:rsid w:val="000865A2"/>
    <w:rsid w:val="000A0AAB"/>
    <w:rsid w:val="000A7177"/>
    <w:rsid w:val="000B30CC"/>
    <w:rsid w:val="000B7058"/>
    <w:rsid w:val="00107816"/>
    <w:rsid w:val="00112DD2"/>
    <w:rsid w:val="00130599"/>
    <w:rsid w:val="00146376"/>
    <w:rsid w:val="0014643D"/>
    <w:rsid w:val="001704D7"/>
    <w:rsid w:val="0017523F"/>
    <w:rsid w:val="001957A1"/>
    <w:rsid w:val="00195F8A"/>
    <w:rsid w:val="001C3856"/>
    <w:rsid w:val="001C59E4"/>
    <w:rsid w:val="001F7250"/>
    <w:rsid w:val="00206012"/>
    <w:rsid w:val="00210668"/>
    <w:rsid w:val="00212323"/>
    <w:rsid w:val="002458D9"/>
    <w:rsid w:val="0025451F"/>
    <w:rsid w:val="00257B58"/>
    <w:rsid w:val="0027559B"/>
    <w:rsid w:val="00284842"/>
    <w:rsid w:val="00290A07"/>
    <w:rsid w:val="002A2CF6"/>
    <w:rsid w:val="002A3A95"/>
    <w:rsid w:val="002B290A"/>
    <w:rsid w:val="003061DC"/>
    <w:rsid w:val="0031039B"/>
    <w:rsid w:val="00313753"/>
    <w:rsid w:val="003325E8"/>
    <w:rsid w:val="00383A61"/>
    <w:rsid w:val="00394279"/>
    <w:rsid w:val="003A4B6D"/>
    <w:rsid w:val="003B0A40"/>
    <w:rsid w:val="003B0B10"/>
    <w:rsid w:val="003C7407"/>
    <w:rsid w:val="003E1CF3"/>
    <w:rsid w:val="003E3EC7"/>
    <w:rsid w:val="003F0DF4"/>
    <w:rsid w:val="00405543"/>
    <w:rsid w:val="00411792"/>
    <w:rsid w:val="00421961"/>
    <w:rsid w:val="004301D3"/>
    <w:rsid w:val="00436FC9"/>
    <w:rsid w:val="004372C2"/>
    <w:rsid w:val="00443A38"/>
    <w:rsid w:val="004532E7"/>
    <w:rsid w:val="00454D70"/>
    <w:rsid w:val="0048522B"/>
    <w:rsid w:val="00492666"/>
    <w:rsid w:val="004A2CF8"/>
    <w:rsid w:val="004A53EC"/>
    <w:rsid w:val="004C1C79"/>
    <w:rsid w:val="004C5A05"/>
    <w:rsid w:val="004D4B0C"/>
    <w:rsid w:val="004D5213"/>
    <w:rsid w:val="004E24A0"/>
    <w:rsid w:val="004F2474"/>
    <w:rsid w:val="005011A9"/>
    <w:rsid w:val="005200AE"/>
    <w:rsid w:val="00564B8F"/>
    <w:rsid w:val="00575F4A"/>
    <w:rsid w:val="005769BD"/>
    <w:rsid w:val="00587541"/>
    <w:rsid w:val="005912BF"/>
    <w:rsid w:val="005B1D58"/>
    <w:rsid w:val="005B42B8"/>
    <w:rsid w:val="005F44EB"/>
    <w:rsid w:val="005F66AB"/>
    <w:rsid w:val="005F7C59"/>
    <w:rsid w:val="006041F1"/>
    <w:rsid w:val="00612E25"/>
    <w:rsid w:val="00617910"/>
    <w:rsid w:val="006276DC"/>
    <w:rsid w:val="00634D32"/>
    <w:rsid w:val="00640B09"/>
    <w:rsid w:val="00652336"/>
    <w:rsid w:val="0065762C"/>
    <w:rsid w:val="00662AD4"/>
    <w:rsid w:val="00665A3F"/>
    <w:rsid w:val="006B3C8B"/>
    <w:rsid w:val="006C12A7"/>
    <w:rsid w:val="00714897"/>
    <w:rsid w:val="00731068"/>
    <w:rsid w:val="007312C4"/>
    <w:rsid w:val="007466F3"/>
    <w:rsid w:val="007602A1"/>
    <w:rsid w:val="007648A5"/>
    <w:rsid w:val="00767EAD"/>
    <w:rsid w:val="007E554D"/>
    <w:rsid w:val="007F0927"/>
    <w:rsid w:val="00821974"/>
    <w:rsid w:val="00840361"/>
    <w:rsid w:val="00852CDE"/>
    <w:rsid w:val="00854D5E"/>
    <w:rsid w:val="0085699A"/>
    <w:rsid w:val="00865F12"/>
    <w:rsid w:val="008753F3"/>
    <w:rsid w:val="00890FDF"/>
    <w:rsid w:val="008A1BE7"/>
    <w:rsid w:val="008A2F18"/>
    <w:rsid w:val="008C5211"/>
    <w:rsid w:val="008D0DE3"/>
    <w:rsid w:val="008D1CE3"/>
    <w:rsid w:val="008D4E21"/>
    <w:rsid w:val="008E37F4"/>
    <w:rsid w:val="008F15D4"/>
    <w:rsid w:val="008F66BC"/>
    <w:rsid w:val="00922618"/>
    <w:rsid w:val="0093495E"/>
    <w:rsid w:val="00941DD8"/>
    <w:rsid w:val="00945F78"/>
    <w:rsid w:val="00975793"/>
    <w:rsid w:val="00994D73"/>
    <w:rsid w:val="009A07C3"/>
    <w:rsid w:val="009B1952"/>
    <w:rsid w:val="00A069A2"/>
    <w:rsid w:val="00A337AA"/>
    <w:rsid w:val="00A361D8"/>
    <w:rsid w:val="00A50292"/>
    <w:rsid w:val="00A51360"/>
    <w:rsid w:val="00A611D9"/>
    <w:rsid w:val="00A7312E"/>
    <w:rsid w:val="00A7688F"/>
    <w:rsid w:val="00AA6498"/>
    <w:rsid w:val="00AC54A6"/>
    <w:rsid w:val="00AC7581"/>
    <w:rsid w:val="00AD2735"/>
    <w:rsid w:val="00AD6219"/>
    <w:rsid w:val="00AF0096"/>
    <w:rsid w:val="00B01411"/>
    <w:rsid w:val="00B10558"/>
    <w:rsid w:val="00B16F3D"/>
    <w:rsid w:val="00B47A60"/>
    <w:rsid w:val="00B81D1D"/>
    <w:rsid w:val="00BA229A"/>
    <w:rsid w:val="00BD0C1C"/>
    <w:rsid w:val="00BD5C33"/>
    <w:rsid w:val="00BF20CD"/>
    <w:rsid w:val="00BF3E7D"/>
    <w:rsid w:val="00BF5108"/>
    <w:rsid w:val="00C0579B"/>
    <w:rsid w:val="00C34E14"/>
    <w:rsid w:val="00C50080"/>
    <w:rsid w:val="00C649C1"/>
    <w:rsid w:val="00C657F3"/>
    <w:rsid w:val="00C6688D"/>
    <w:rsid w:val="00CA02F4"/>
    <w:rsid w:val="00CD0090"/>
    <w:rsid w:val="00CF4695"/>
    <w:rsid w:val="00CF7724"/>
    <w:rsid w:val="00D035C3"/>
    <w:rsid w:val="00D054C8"/>
    <w:rsid w:val="00D34370"/>
    <w:rsid w:val="00D418E0"/>
    <w:rsid w:val="00D45C17"/>
    <w:rsid w:val="00D51444"/>
    <w:rsid w:val="00D650E1"/>
    <w:rsid w:val="00D6711A"/>
    <w:rsid w:val="00D75566"/>
    <w:rsid w:val="00D845F4"/>
    <w:rsid w:val="00DC6C55"/>
    <w:rsid w:val="00DE2FC3"/>
    <w:rsid w:val="00DE5656"/>
    <w:rsid w:val="00DF3F21"/>
    <w:rsid w:val="00E0358C"/>
    <w:rsid w:val="00E14DF6"/>
    <w:rsid w:val="00E2338C"/>
    <w:rsid w:val="00E3036E"/>
    <w:rsid w:val="00E329F5"/>
    <w:rsid w:val="00E37DAA"/>
    <w:rsid w:val="00E43281"/>
    <w:rsid w:val="00E93DE9"/>
    <w:rsid w:val="00EC444F"/>
    <w:rsid w:val="00ED346B"/>
    <w:rsid w:val="00EF4401"/>
    <w:rsid w:val="00F2418B"/>
    <w:rsid w:val="00F32DE4"/>
    <w:rsid w:val="00F37BD7"/>
    <w:rsid w:val="00F44D21"/>
    <w:rsid w:val="00F52BA2"/>
    <w:rsid w:val="00F60B24"/>
    <w:rsid w:val="00FA307B"/>
    <w:rsid w:val="00FA3632"/>
    <w:rsid w:val="00FC1719"/>
    <w:rsid w:val="00FC2C69"/>
    <w:rsid w:val="00FD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 w:type="character" w:styleId="Hyperlink">
    <w:name w:val="Hyperlink"/>
    <w:basedOn w:val="DefaultParagraphFont"/>
    <w:unhideWhenUsed/>
    <w:rsid w:val="004F2474"/>
    <w:rPr>
      <w:color w:val="0000FF" w:themeColor="hyperlink"/>
      <w:u w:val="single"/>
    </w:rPr>
  </w:style>
  <w:style w:type="character" w:styleId="FollowedHyperlink">
    <w:name w:val="FollowedHyperlink"/>
    <w:basedOn w:val="DefaultParagraphFont"/>
    <w:semiHidden/>
    <w:unhideWhenUsed/>
    <w:rsid w:val="005200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 w:type="character" w:styleId="Hyperlink">
    <w:name w:val="Hyperlink"/>
    <w:basedOn w:val="DefaultParagraphFont"/>
    <w:unhideWhenUsed/>
    <w:rsid w:val="004F2474"/>
    <w:rPr>
      <w:color w:val="0000FF" w:themeColor="hyperlink"/>
      <w:u w:val="single"/>
    </w:rPr>
  </w:style>
  <w:style w:type="character" w:styleId="FollowedHyperlink">
    <w:name w:val="FollowedHyperlink"/>
    <w:basedOn w:val="DefaultParagraphFont"/>
    <w:semiHidden/>
    <w:unhideWhenUsed/>
    <w:rsid w:val="00520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538">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1574240349">
      <w:bodyDiv w:val="1"/>
      <w:marLeft w:val="0"/>
      <w:marRight w:val="0"/>
      <w:marTop w:val="0"/>
      <w:marBottom w:val="0"/>
      <w:divBdr>
        <w:top w:val="none" w:sz="0" w:space="0" w:color="auto"/>
        <w:left w:val="none" w:sz="0" w:space="0" w:color="auto"/>
        <w:bottom w:val="none" w:sz="0" w:space="0" w:color="auto"/>
        <w:right w:val="none" w:sz="0" w:space="0" w:color="auto"/>
      </w:divBdr>
    </w:div>
    <w:div w:id="1582910958">
      <w:bodyDiv w:val="1"/>
      <w:marLeft w:val="0"/>
      <w:marRight w:val="0"/>
      <w:marTop w:val="0"/>
      <w:marBottom w:val="0"/>
      <w:divBdr>
        <w:top w:val="none" w:sz="0" w:space="0" w:color="auto"/>
        <w:left w:val="none" w:sz="0" w:space="0" w:color="auto"/>
        <w:bottom w:val="none" w:sz="0" w:space="0" w:color="auto"/>
        <w:right w:val="none" w:sz="0" w:space="0" w:color="auto"/>
      </w:divBdr>
    </w:div>
    <w:div w:id="1654680989">
      <w:bodyDiv w:val="1"/>
      <w:marLeft w:val="0"/>
      <w:marRight w:val="0"/>
      <w:marTop w:val="0"/>
      <w:marBottom w:val="0"/>
      <w:divBdr>
        <w:top w:val="none" w:sz="0" w:space="0" w:color="auto"/>
        <w:left w:val="none" w:sz="0" w:space="0" w:color="auto"/>
        <w:bottom w:val="none" w:sz="0" w:space="0" w:color="auto"/>
        <w:right w:val="none" w:sz="0" w:space="0" w:color="auto"/>
      </w:divBdr>
    </w:div>
    <w:div w:id="1883515368">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5E56C170"/><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3.jpg@01CFF9D4.3BB2A4A0"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117D-B950-4C2F-A5A6-EB8049D7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2</TotalTime>
  <Pages>8</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Debora A Liberi</cp:lastModifiedBy>
  <cp:revision>2</cp:revision>
  <cp:lastPrinted>2012-10-11T19:21:00Z</cp:lastPrinted>
  <dcterms:created xsi:type="dcterms:W3CDTF">2016-03-23T19:39:00Z</dcterms:created>
  <dcterms:modified xsi:type="dcterms:W3CDTF">2016-03-23T19:39:00Z</dcterms:modified>
</cp:coreProperties>
</file>